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86466" w14:textId="77777777" w:rsidR="007D6D99" w:rsidRDefault="007D6D99" w:rsidP="007D6D9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Ханты-Мансийский автономный округ – Югра</w:t>
      </w:r>
    </w:p>
    <w:p w14:paraId="07307FF7" w14:textId="77777777" w:rsidR="007D6D99" w:rsidRDefault="007D6D99" w:rsidP="007D6D9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Ханты-Мансийский район</w:t>
      </w:r>
    </w:p>
    <w:p w14:paraId="6AA9D136" w14:textId="77777777" w:rsidR="007D6D99" w:rsidRDefault="007D6D99" w:rsidP="007D6D99">
      <w:pPr>
        <w:numPr>
          <w:ilvl w:val="0"/>
          <w:numId w:val="1"/>
        </w:numPr>
        <w:jc w:val="center"/>
        <w:rPr>
          <w:sz w:val="24"/>
          <w:szCs w:val="24"/>
        </w:rPr>
      </w:pPr>
    </w:p>
    <w:p w14:paraId="0FCC0473" w14:textId="77777777" w:rsidR="007D6D99" w:rsidRDefault="007D6D99" w:rsidP="007D6D99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14:paraId="20D35E9C" w14:textId="77777777" w:rsidR="007D6D99" w:rsidRDefault="007D6D99" w:rsidP="007D6D99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КРАСНОЛЕНИНСКИЙ</w:t>
      </w:r>
    </w:p>
    <w:p w14:paraId="67E14E4D" w14:textId="77777777" w:rsidR="007D6D99" w:rsidRDefault="007D6D99" w:rsidP="007D6D99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</w:p>
    <w:p w14:paraId="4985D2B0" w14:textId="77777777" w:rsidR="007D6D99" w:rsidRDefault="007D6D99" w:rsidP="007D6D99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14:paraId="2DF0874D" w14:textId="77777777" w:rsidR="007D6D99" w:rsidRDefault="007D6D99" w:rsidP="007D6D99">
      <w:pPr>
        <w:numPr>
          <w:ilvl w:val="0"/>
          <w:numId w:val="1"/>
        </w:numPr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7F8354E2" w14:textId="77777777" w:rsidR="007D6D99" w:rsidRDefault="007D6D99" w:rsidP="007D6D99">
      <w:pPr>
        <w:numPr>
          <w:ilvl w:val="0"/>
          <w:numId w:val="1"/>
        </w:numPr>
        <w:jc w:val="center"/>
        <w:rPr>
          <w:sz w:val="28"/>
          <w:szCs w:val="28"/>
        </w:rPr>
      </w:pPr>
    </w:p>
    <w:p w14:paraId="6C5C5FFB" w14:textId="77777777" w:rsidR="007D6D99" w:rsidRDefault="007D6D99" w:rsidP="007D6D99">
      <w:pPr>
        <w:numPr>
          <w:ilvl w:val="0"/>
          <w:numId w:val="1"/>
        </w:numPr>
        <w:rPr>
          <w:sz w:val="28"/>
          <w:szCs w:val="28"/>
        </w:rPr>
      </w:pPr>
    </w:p>
    <w:p w14:paraId="2EDB0005" w14:textId="256EA8D1" w:rsidR="007D6D99" w:rsidRDefault="007D6D99" w:rsidP="007D6D99">
      <w:pPr>
        <w:numPr>
          <w:ilvl w:val="0"/>
          <w:numId w:val="1"/>
        </w:numPr>
        <w:tabs>
          <w:tab w:val="left" w:pos="6715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B73351">
        <w:rPr>
          <w:sz w:val="28"/>
          <w:szCs w:val="28"/>
        </w:rPr>
        <w:t xml:space="preserve"> 18.11.2021</w:t>
      </w:r>
      <w:r w:rsidR="00B73351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</w:t>
      </w:r>
      <w:r w:rsidR="00B73351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</w:t>
      </w:r>
    </w:p>
    <w:p w14:paraId="229C7F95" w14:textId="77777777" w:rsidR="007D6D99" w:rsidRDefault="007D6D99" w:rsidP="007D6D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п. Красноленинский</w:t>
      </w:r>
    </w:p>
    <w:p w14:paraId="28DB6126" w14:textId="77777777" w:rsidR="0034033B" w:rsidRPr="00E64AB2" w:rsidRDefault="0034033B" w:rsidP="0034033B">
      <w:pPr>
        <w:pStyle w:val="a5"/>
        <w:jc w:val="both"/>
        <w:rPr>
          <w:sz w:val="28"/>
          <w:szCs w:val="28"/>
          <w:lang w:eastAsia="ar-SA"/>
        </w:rPr>
      </w:pPr>
    </w:p>
    <w:p w14:paraId="032AB817" w14:textId="77777777" w:rsidR="00E64AB2" w:rsidRDefault="0034033B" w:rsidP="0034033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14:paraId="18E4F032" w14:textId="77777777" w:rsidR="00E64AB2" w:rsidRDefault="00A069C0" w:rsidP="0034033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34033B">
        <w:rPr>
          <w:sz w:val="28"/>
          <w:szCs w:val="28"/>
        </w:rPr>
        <w:t>анкционирования</w:t>
      </w:r>
      <w:r>
        <w:rPr>
          <w:sz w:val="28"/>
          <w:szCs w:val="28"/>
        </w:rPr>
        <w:t xml:space="preserve"> </w:t>
      </w:r>
      <w:r w:rsidR="0034033B">
        <w:rPr>
          <w:sz w:val="28"/>
          <w:szCs w:val="28"/>
        </w:rPr>
        <w:t xml:space="preserve">расходов </w:t>
      </w:r>
      <w:bookmarkStart w:id="0" w:name="_GoBack"/>
      <w:bookmarkEnd w:id="0"/>
    </w:p>
    <w:p w14:paraId="21DF7D98" w14:textId="77777777" w:rsidR="00E64AB2" w:rsidRDefault="0034033B" w:rsidP="0034033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бюджетных </w:t>
      </w:r>
    </w:p>
    <w:p w14:paraId="15E1E904" w14:textId="77777777" w:rsidR="00E64AB2" w:rsidRDefault="0034033B" w:rsidP="0034033B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A06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автономных учреждений </w:t>
      </w:r>
    </w:p>
    <w:p w14:paraId="16B50C28" w14:textId="3EDE9940" w:rsidR="00E64AB2" w:rsidRDefault="007D6D99" w:rsidP="0034033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34033B">
        <w:rPr>
          <w:sz w:val="28"/>
          <w:szCs w:val="28"/>
        </w:rPr>
        <w:t xml:space="preserve">, </w:t>
      </w:r>
    </w:p>
    <w:p w14:paraId="3AA01BDF" w14:textId="77777777" w:rsidR="0034033B" w:rsidRDefault="0034033B" w:rsidP="0034033B">
      <w:pPr>
        <w:rPr>
          <w:sz w:val="28"/>
          <w:szCs w:val="28"/>
        </w:rPr>
      </w:pPr>
      <w:r>
        <w:rPr>
          <w:sz w:val="28"/>
          <w:szCs w:val="28"/>
        </w:rPr>
        <w:t>источником финансового обеспечения</w:t>
      </w:r>
    </w:p>
    <w:p w14:paraId="2B59FC7A" w14:textId="77777777" w:rsidR="00E64AB2" w:rsidRDefault="0034033B" w:rsidP="0034033B">
      <w:pPr>
        <w:rPr>
          <w:sz w:val="28"/>
          <w:szCs w:val="28"/>
        </w:rPr>
      </w:pPr>
      <w:r>
        <w:rPr>
          <w:sz w:val="28"/>
          <w:szCs w:val="28"/>
        </w:rPr>
        <w:t xml:space="preserve">которых являются субсидии, </w:t>
      </w:r>
    </w:p>
    <w:p w14:paraId="36378C38" w14:textId="77777777" w:rsidR="00E64AB2" w:rsidRDefault="00E64AB2" w:rsidP="0034033B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34033B">
        <w:rPr>
          <w:sz w:val="28"/>
          <w:szCs w:val="28"/>
        </w:rPr>
        <w:t>связанные с</w:t>
      </w:r>
      <w:r w:rsidR="00A069C0">
        <w:rPr>
          <w:sz w:val="28"/>
          <w:szCs w:val="28"/>
        </w:rPr>
        <w:t xml:space="preserve"> </w:t>
      </w:r>
      <w:r w:rsidR="0034033B">
        <w:rPr>
          <w:sz w:val="28"/>
          <w:szCs w:val="28"/>
        </w:rPr>
        <w:t xml:space="preserve">возмещением </w:t>
      </w:r>
    </w:p>
    <w:p w14:paraId="0C0B0728" w14:textId="77777777" w:rsidR="00E64AB2" w:rsidRDefault="0034033B" w:rsidP="0034033B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нормативных затрат </w:t>
      </w:r>
    </w:p>
    <w:p w14:paraId="1E1E2F99" w14:textId="77777777" w:rsidR="00E64AB2" w:rsidRDefault="0034033B" w:rsidP="0034033B">
      <w:pPr>
        <w:rPr>
          <w:sz w:val="28"/>
          <w:szCs w:val="28"/>
        </w:rPr>
      </w:pPr>
      <w:r>
        <w:rPr>
          <w:sz w:val="28"/>
          <w:szCs w:val="28"/>
        </w:rPr>
        <w:t xml:space="preserve">на оказаниемуниципальных услуг </w:t>
      </w:r>
    </w:p>
    <w:p w14:paraId="0714BE8D" w14:textId="5C776DEF" w:rsidR="0034033B" w:rsidRDefault="0034033B" w:rsidP="00D76ACF">
      <w:pPr>
        <w:tabs>
          <w:tab w:val="left" w:pos="3071"/>
        </w:tabs>
        <w:rPr>
          <w:sz w:val="28"/>
          <w:szCs w:val="28"/>
        </w:rPr>
      </w:pPr>
      <w:r>
        <w:rPr>
          <w:sz w:val="28"/>
          <w:szCs w:val="28"/>
        </w:rPr>
        <w:t>(выполнение работ)</w:t>
      </w:r>
      <w:r w:rsidR="00D76ACF">
        <w:rPr>
          <w:sz w:val="28"/>
          <w:szCs w:val="28"/>
        </w:rPr>
        <w:tab/>
      </w:r>
    </w:p>
    <w:p w14:paraId="41DEE304" w14:textId="77777777" w:rsidR="0034033B" w:rsidRDefault="0034033B" w:rsidP="0034033B">
      <w:pPr>
        <w:rPr>
          <w:sz w:val="28"/>
          <w:szCs w:val="28"/>
        </w:rPr>
      </w:pPr>
    </w:p>
    <w:p w14:paraId="1EB7E859" w14:textId="77777777" w:rsidR="0034033B" w:rsidRDefault="0034033B" w:rsidP="0034033B">
      <w:pPr>
        <w:jc w:val="both"/>
        <w:rPr>
          <w:sz w:val="28"/>
          <w:szCs w:val="28"/>
        </w:rPr>
      </w:pPr>
    </w:p>
    <w:p w14:paraId="10595449" w14:textId="65D0CBEF" w:rsidR="0034033B" w:rsidRPr="00E64AB2" w:rsidRDefault="0034033B" w:rsidP="0034033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E64AB2">
        <w:rPr>
          <w:rFonts w:eastAsia="Calibri"/>
          <w:sz w:val="28"/>
          <w:szCs w:val="28"/>
        </w:rPr>
        <w:t xml:space="preserve">В соответствии с </w:t>
      </w:r>
      <w:hyperlink r:id="rId9" w:history="1">
        <w:r w:rsidRPr="00E64AB2">
          <w:rPr>
            <w:rStyle w:val="a7"/>
            <w:rFonts w:eastAsia="Calibri"/>
            <w:color w:val="auto"/>
            <w:sz w:val="28"/>
            <w:szCs w:val="28"/>
            <w:u w:val="none"/>
          </w:rPr>
          <w:t>частью 16 статьи 30</w:t>
        </w:r>
      </w:hyperlink>
      <w:r w:rsidRPr="00E64AB2">
        <w:rPr>
          <w:rFonts w:eastAsia="Calibri"/>
          <w:sz w:val="28"/>
          <w:szCs w:val="28"/>
        </w:rPr>
        <w:t xml:space="preserve"> Федерального закона </w:t>
      </w:r>
      <w:r w:rsidR="00A069C0">
        <w:rPr>
          <w:rFonts w:eastAsia="Calibri"/>
          <w:sz w:val="28"/>
          <w:szCs w:val="28"/>
        </w:rPr>
        <w:t xml:space="preserve">                        </w:t>
      </w:r>
      <w:r w:rsidRPr="00E64AB2">
        <w:rPr>
          <w:rFonts w:eastAsia="Calibri"/>
          <w:sz w:val="28"/>
          <w:szCs w:val="28"/>
        </w:rPr>
        <w:t>от 8 мая 2010 г</w:t>
      </w:r>
      <w:r w:rsidR="00E64AB2" w:rsidRPr="00E64AB2">
        <w:rPr>
          <w:rFonts w:eastAsia="Calibri"/>
          <w:sz w:val="28"/>
          <w:szCs w:val="28"/>
        </w:rPr>
        <w:t>ода №</w:t>
      </w:r>
      <w:r w:rsidRPr="00E64AB2">
        <w:rPr>
          <w:rFonts w:eastAsia="Calibri"/>
          <w:sz w:val="28"/>
          <w:szCs w:val="28"/>
        </w:rPr>
        <w:t xml:space="preserve"> 83-ФЗ "О внесении изменений в отдельные законодательные акты Российской Федерации в связ</w:t>
      </w:r>
      <w:r w:rsidR="007D6D99">
        <w:rPr>
          <w:rFonts w:eastAsia="Calibri"/>
          <w:sz w:val="28"/>
          <w:szCs w:val="28"/>
        </w:rPr>
        <w:t xml:space="preserve">и </w:t>
      </w:r>
      <w:r w:rsidRPr="00E64AB2">
        <w:rPr>
          <w:rFonts w:eastAsia="Calibri"/>
          <w:sz w:val="28"/>
          <w:szCs w:val="28"/>
        </w:rPr>
        <w:t>с</w:t>
      </w:r>
      <w:r w:rsidR="007447F8">
        <w:rPr>
          <w:rFonts w:eastAsia="Calibri"/>
          <w:sz w:val="28"/>
          <w:szCs w:val="28"/>
        </w:rPr>
        <w:t xml:space="preserve"> </w:t>
      </w:r>
      <w:r w:rsidRPr="00E64AB2">
        <w:rPr>
          <w:rFonts w:eastAsia="Calibri"/>
          <w:sz w:val="28"/>
          <w:szCs w:val="28"/>
        </w:rPr>
        <w:t xml:space="preserve"> совершенствованием правового положения государственн</w:t>
      </w:r>
      <w:r w:rsidR="00E64AB2">
        <w:rPr>
          <w:rFonts w:eastAsia="Calibri"/>
          <w:sz w:val="28"/>
          <w:szCs w:val="28"/>
        </w:rPr>
        <w:t xml:space="preserve">ых (муниципальных) учреждений", </w:t>
      </w:r>
      <w:hyperlink r:id="rId10" w:history="1">
        <w:r w:rsidRPr="00E64AB2">
          <w:rPr>
            <w:rStyle w:val="a7"/>
            <w:rFonts w:eastAsia="Calibri"/>
            <w:color w:val="auto"/>
            <w:sz w:val="28"/>
            <w:szCs w:val="28"/>
            <w:u w:val="none"/>
          </w:rPr>
          <w:t>частью 3.10 статьи 2</w:t>
        </w:r>
      </w:hyperlink>
      <w:r w:rsidRPr="00E64AB2">
        <w:rPr>
          <w:rFonts w:eastAsia="Calibri"/>
          <w:sz w:val="28"/>
          <w:szCs w:val="28"/>
        </w:rPr>
        <w:t xml:space="preserve"> Федеральног</w:t>
      </w:r>
      <w:r w:rsidR="00E64AB2" w:rsidRPr="00E64AB2">
        <w:rPr>
          <w:rFonts w:eastAsia="Calibri"/>
          <w:sz w:val="28"/>
          <w:szCs w:val="28"/>
        </w:rPr>
        <w:t>о закона от 3 ноября 2006 года №</w:t>
      </w:r>
      <w:r w:rsidRPr="00E64AB2">
        <w:rPr>
          <w:rFonts w:eastAsia="Calibri"/>
          <w:sz w:val="28"/>
          <w:szCs w:val="28"/>
        </w:rPr>
        <w:t xml:space="preserve"> 174-ФЗ "Об автономных учреждениях":</w:t>
      </w:r>
    </w:p>
    <w:p w14:paraId="4E031F9A" w14:textId="77777777" w:rsidR="0034033B" w:rsidRDefault="0034033B" w:rsidP="0034033B">
      <w:pPr>
        <w:rPr>
          <w:b/>
          <w:sz w:val="28"/>
          <w:szCs w:val="28"/>
        </w:rPr>
      </w:pPr>
    </w:p>
    <w:p w14:paraId="68E041CA" w14:textId="3011C0C7" w:rsidR="0034033B" w:rsidRDefault="0034033B" w:rsidP="00E64AB2">
      <w:pPr>
        <w:numPr>
          <w:ilvl w:val="0"/>
          <w:numId w:val="2"/>
        </w:numPr>
        <w:tabs>
          <w:tab w:val="num" w:pos="0"/>
          <w:tab w:val="left" w:pos="709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>
        <w:rPr>
          <w:rFonts w:eastAsia="Calibri"/>
          <w:sz w:val="28"/>
          <w:szCs w:val="28"/>
        </w:rPr>
        <w:t xml:space="preserve">санкционирования расходов муниципальных бюджетных и автономных учреждений </w:t>
      </w:r>
      <w:r w:rsidR="007D6D99">
        <w:rPr>
          <w:rFonts w:eastAsia="Calibri"/>
          <w:sz w:val="28"/>
          <w:szCs w:val="28"/>
        </w:rPr>
        <w:t>сельского поселения Красноленинский</w:t>
      </w:r>
      <w:r>
        <w:rPr>
          <w:rFonts w:eastAsia="Calibri"/>
          <w:sz w:val="28"/>
          <w:szCs w:val="28"/>
        </w:rPr>
        <w:t>, источником финансового обеспечения которых являются субсидии,</w:t>
      </w:r>
      <w:r w:rsidR="007447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не связанные с возмещением нормативных затрат на оказание муниципальных услуг (выполнение работ), согласно приложению </w:t>
      </w:r>
      <w:r w:rsidR="007447F8">
        <w:rPr>
          <w:rFonts w:eastAsia="Calibri"/>
          <w:sz w:val="28"/>
          <w:szCs w:val="28"/>
        </w:rPr>
        <w:t xml:space="preserve">                        </w:t>
      </w:r>
      <w:r>
        <w:rPr>
          <w:rFonts w:eastAsia="Calibri"/>
          <w:sz w:val="28"/>
          <w:szCs w:val="28"/>
        </w:rPr>
        <w:t>к настоящему приказу.</w:t>
      </w:r>
    </w:p>
    <w:p w14:paraId="7E48E355" w14:textId="77777777" w:rsidR="0034033B" w:rsidRDefault="0034033B" w:rsidP="0034033B">
      <w:pPr>
        <w:autoSpaceDE w:val="0"/>
        <w:autoSpaceDN w:val="0"/>
        <w:adjustRightInd w:val="0"/>
        <w:ind w:left="720"/>
        <w:jc w:val="both"/>
        <w:outlineLvl w:val="0"/>
        <w:rPr>
          <w:rFonts w:eastAsia="Calibri"/>
          <w:sz w:val="28"/>
          <w:szCs w:val="28"/>
        </w:rPr>
      </w:pPr>
    </w:p>
    <w:p w14:paraId="4D4624DF" w14:textId="22F92410" w:rsidR="0034033B" w:rsidRDefault="0034033B" w:rsidP="0034033B">
      <w:pPr>
        <w:numPr>
          <w:ilvl w:val="0"/>
          <w:numId w:val="2"/>
        </w:numPr>
        <w:tabs>
          <w:tab w:val="num" w:pos="1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санкционирования расходов муниципальных бюджетных и автономных учреждений </w:t>
      </w:r>
      <w:r w:rsidR="007D6D99">
        <w:rPr>
          <w:rFonts w:eastAsia="Calibri"/>
          <w:sz w:val="28"/>
          <w:szCs w:val="28"/>
        </w:rPr>
        <w:t>сельского поселения Красноленинский</w:t>
      </w:r>
      <w:r>
        <w:rPr>
          <w:rFonts w:eastAsia="Calibri"/>
          <w:sz w:val="28"/>
          <w:szCs w:val="28"/>
        </w:rPr>
        <w:t>, источником финансового обеспечения которых являются субсидии,</w:t>
      </w:r>
      <w:r w:rsidR="007447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не связанные с возмещением нормативных затрат на оказание муниципальных услуг (выполнение работ), </w:t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lastRenderedPageBreak/>
        <w:t xml:space="preserve">порядком, утвержденным пунктом 1 настоящего </w:t>
      </w:r>
      <w:r w:rsidR="007D6D9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, возложить на </w:t>
      </w:r>
      <w:r w:rsidR="007D6D99">
        <w:rPr>
          <w:sz w:val="28"/>
          <w:szCs w:val="28"/>
        </w:rPr>
        <w:t>финансово-экономический сектор</w:t>
      </w:r>
      <w:r>
        <w:rPr>
          <w:sz w:val="28"/>
          <w:szCs w:val="28"/>
        </w:rPr>
        <w:t>.</w:t>
      </w:r>
    </w:p>
    <w:p w14:paraId="1701558F" w14:textId="03E85939" w:rsidR="0034033B" w:rsidRDefault="0034033B" w:rsidP="0034033B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</w:t>
      </w:r>
      <w:r w:rsidR="00AC19D4">
        <w:rPr>
          <w:sz w:val="28"/>
          <w:szCs w:val="28"/>
        </w:rPr>
        <w:t xml:space="preserve"> </w:t>
      </w:r>
      <w:r w:rsidR="00E64AB2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7D6D9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14:paraId="293BFA8F" w14:textId="77777777" w:rsidR="0034033B" w:rsidRDefault="0034033B" w:rsidP="00340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080ED8" w14:textId="77777777" w:rsidR="0034033B" w:rsidRDefault="0034033B" w:rsidP="0034033B">
      <w:pPr>
        <w:ind w:left="426"/>
        <w:jc w:val="both"/>
        <w:rPr>
          <w:sz w:val="28"/>
          <w:szCs w:val="28"/>
        </w:rPr>
      </w:pPr>
    </w:p>
    <w:p w14:paraId="392E7EF0" w14:textId="77777777" w:rsidR="0034033B" w:rsidRDefault="0034033B" w:rsidP="0034033B">
      <w:pPr>
        <w:ind w:left="426"/>
        <w:jc w:val="both"/>
        <w:rPr>
          <w:sz w:val="28"/>
          <w:szCs w:val="28"/>
        </w:rPr>
      </w:pPr>
    </w:p>
    <w:p w14:paraId="3983CBDA" w14:textId="77777777" w:rsidR="007D6D99" w:rsidRDefault="007D6D99" w:rsidP="007D6D99">
      <w:pPr>
        <w:pStyle w:val="a3"/>
        <w:ind w:firstLine="709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Глава</w:t>
      </w:r>
    </w:p>
    <w:p w14:paraId="1030404B" w14:textId="77777777" w:rsidR="007D6D99" w:rsidRPr="001D12E3" w:rsidRDefault="007D6D99" w:rsidP="007D6D99">
      <w:pPr>
        <w:pStyle w:val="a3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сельского поселения Красноленинский                                  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О.Б.Шаманова</w:t>
      </w:r>
      <w:proofErr w:type="spellEnd"/>
    </w:p>
    <w:p w14:paraId="3CD6CEBD" w14:textId="77777777" w:rsidR="0034033B" w:rsidRDefault="0034033B" w:rsidP="0034033B">
      <w:pPr>
        <w:pStyle w:val="a3"/>
        <w:rPr>
          <w:sz w:val="28"/>
          <w:szCs w:val="28"/>
        </w:rPr>
      </w:pPr>
    </w:p>
    <w:p w14:paraId="17C604C0" w14:textId="77777777" w:rsidR="0034033B" w:rsidRDefault="0034033B" w:rsidP="0034033B">
      <w:pPr>
        <w:pStyle w:val="a3"/>
        <w:rPr>
          <w:sz w:val="28"/>
          <w:szCs w:val="28"/>
        </w:rPr>
      </w:pPr>
    </w:p>
    <w:p w14:paraId="22B0F64B" w14:textId="77777777" w:rsidR="0034033B" w:rsidRDefault="0034033B" w:rsidP="0034033B">
      <w:pPr>
        <w:pStyle w:val="a3"/>
        <w:rPr>
          <w:sz w:val="28"/>
          <w:szCs w:val="28"/>
        </w:rPr>
      </w:pPr>
    </w:p>
    <w:p w14:paraId="79E56C17" w14:textId="77777777" w:rsidR="0034033B" w:rsidRDefault="0034033B" w:rsidP="0034033B">
      <w:pPr>
        <w:pStyle w:val="a3"/>
        <w:rPr>
          <w:sz w:val="28"/>
          <w:szCs w:val="28"/>
        </w:rPr>
      </w:pPr>
    </w:p>
    <w:p w14:paraId="7170AE2E" w14:textId="77777777" w:rsidR="0034033B" w:rsidRDefault="0034033B" w:rsidP="0034033B">
      <w:pPr>
        <w:pStyle w:val="a3"/>
        <w:rPr>
          <w:sz w:val="28"/>
          <w:szCs w:val="28"/>
        </w:rPr>
      </w:pPr>
    </w:p>
    <w:p w14:paraId="0AD7166C" w14:textId="77777777" w:rsidR="0034033B" w:rsidRDefault="0034033B" w:rsidP="0034033B">
      <w:pPr>
        <w:pStyle w:val="a3"/>
        <w:rPr>
          <w:sz w:val="28"/>
          <w:szCs w:val="28"/>
        </w:rPr>
      </w:pPr>
    </w:p>
    <w:p w14:paraId="7883DC83" w14:textId="77777777" w:rsidR="0034033B" w:rsidRDefault="0034033B" w:rsidP="0034033B">
      <w:pPr>
        <w:pStyle w:val="a3"/>
        <w:rPr>
          <w:sz w:val="28"/>
          <w:szCs w:val="28"/>
        </w:rPr>
      </w:pPr>
    </w:p>
    <w:p w14:paraId="75AF7F07" w14:textId="77777777" w:rsidR="0034033B" w:rsidRDefault="0034033B" w:rsidP="0034033B">
      <w:pPr>
        <w:pStyle w:val="a3"/>
        <w:rPr>
          <w:sz w:val="28"/>
          <w:szCs w:val="28"/>
        </w:rPr>
      </w:pPr>
    </w:p>
    <w:p w14:paraId="68A9300B" w14:textId="77777777" w:rsidR="0034033B" w:rsidRDefault="0034033B" w:rsidP="0034033B">
      <w:pPr>
        <w:pStyle w:val="a3"/>
        <w:rPr>
          <w:sz w:val="28"/>
          <w:szCs w:val="28"/>
        </w:rPr>
      </w:pPr>
    </w:p>
    <w:p w14:paraId="3DA5039E" w14:textId="77777777" w:rsidR="0034033B" w:rsidRDefault="0034033B" w:rsidP="0034033B">
      <w:pPr>
        <w:pStyle w:val="a3"/>
        <w:rPr>
          <w:sz w:val="28"/>
          <w:szCs w:val="28"/>
        </w:rPr>
      </w:pPr>
    </w:p>
    <w:p w14:paraId="7E889445" w14:textId="77777777" w:rsidR="0034033B" w:rsidRDefault="0034033B" w:rsidP="0034033B">
      <w:pPr>
        <w:pStyle w:val="a3"/>
        <w:rPr>
          <w:sz w:val="28"/>
          <w:szCs w:val="28"/>
        </w:rPr>
      </w:pPr>
    </w:p>
    <w:p w14:paraId="58AD0D08" w14:textId="77777777" w:rsidR="0034033B" w:rsidRDefault="0034033B" w:rsidP="0034033B">
      <w:pPr>
        <w:pStyle w:val="a3"/>
        <w:rPr>
          <w:sz w:val="28"/>
          <w:szCs w:val="28"/>
        </w:rPr>
      </w:pPr>
    </w:p>
    <w:p w14:paraId="01D9D064" w14:textId="77777777" w:rsidR="0034033B" w:rsidRDefault="0034033B" w:rsidP="0034033B">
      <w:pPr>
        <w:pStyle w:val="a3"/>
        <w:rPr>
          <w:sz w:val="28"/>
          <w:szCs w:val="28"/>
        </w:rPr>
      </w:pPr>
    </w:p>
    <w:p w14:paraId="1C1C2FB2" w14:textId="77777777" w:rsidR="0034033B" w:rsidRDefault="0034033B" w:rsidP="0034033B">
      <w:pPr>
        <w:pStyle w:val="a3"/>
        <w:rPr>
          <w:sz w:val="28"/>
          <w:szCs w:val="28"/>
        </w:rPr>
      </w:pPr>
    </w:p>
    <w:p w14:paraId="005E8F52" w14:textId="77777777" w:rsidR="0034033B" w:rsidRDefault="0034033B" w:rsidP="0034033B">
      <w:pPr>
        <w:pStyle w:val="a3"/>
        <w:rPr>
          <w:sz w:val="28"/>
          <w:szCs w:val="28"/>
        </w:rPr>
      </w:pPr>
    </w:p>
    <w:p w14:paraId="46ACE420" w14:textId="77777777" w:rsidR="0034033B" w:rsidRDefault="0034033B" w:rsidP="0034033B">
      <w:pPr>
        <w:pStyle w:val="a3"/>
        <w:rPr>
          <w:sz w:val="28"/>
          <w:szCs w:val="28"/>
        </w:rPr>
      </w:pPr>
    </w:p>
    <w:p w14:paraId="71B88753" w14:textId="77777777" w:rsidR="0034033B" w:rsidRDefault="0034033B" w:rsidP="0034033B">
      <w:pPr>
        <w:pStyle w:val="a3"/>
        <w:rPr>
          <w:sz w:val="28"/>
          <w:szCs w:val="28"/>
        </w:rPr>
      </w:pPr>
    </w:p>
    <w:p w14:paraId="4F2C725D" w14:textId="77777777" w:rsidR="0034033B" w:rsidRDefault="0034033B" w:rsidP="0034033B">
      <w:pPr>
        <w:pStyle w:val="a3"/>
        <w:rPr>
          <w:sz w:val="28"/>
          <w:szCs w:val="28"/>
        </w:rPr>
      </w:pPr>
    </w:p>
    <w:p w14:paraId="772C3352" w14:textId="77777777" w:rsidR="0034033B" w:rsidRDefault="0034033B" w:rsidP="0034033B">
      <w:pPr>
        <w:pStyle w:val="a3"/>
        <w:rPr>
          <w:sz w:val="28"/>
          <w:szCs w:val="28"/>
        </w:rPr>
      </w:pPr>
    </w:p>
    <w:p w14:paraId="75B9D350" w14:textId="77777777" w:rsidR="00033AD1" w:rsidRDefault="00033AD1" w:rsidP="0034033B">
      <w:pPr>
        <w:pStyle w:val="a3"/>
        <w:rPr>
          <w:sz w:val="28"/>
          <w:szCs w:val="28"/>
        </w:rPr>
      </w:pPr>
    </w:p>
    <w:p w14:paraId="74EC8E15" w14:textId="77777777" w:rsidR="00033AD1" w:rsidRDefault="00033AD1" w:rsidP="0034033B">
      <w:pPr>
        <w:pStyle w:val="a3"/>
        <w:rPr>
          <w:sz w:val="28"/>
          <w:szCs w:val="28"/>
        </w:rPr>
      </w:pPr>
    </w:p>
    <w:p w14:paraId="3213BCBB" w14:textId="77777777" w:rsidR="00033AD1" w:rsidRDefault="00033AD1" w:rsidP="0034033B">
      <w:pPr>
        <w:pStyle w:val="a3"/>
        <w:rPr>
          <w:sz w:val="28"/>
          <w:szCs w:val="28"/>
        </w:rPr>
      </w:pPr>
    </w:p>
    <w:p w14:paraId="3A3C2A93" w14:textId="77777777" w:rsidR="00033AD1" w:rsidRDefault="00033AD1" w:rsidP="0034033B">
      <w:pPr>
        <w:pStyle w:val="a3"/>
        <w:rPr>
          <w:sz w:val="28"/>
          <w:szCs w:val="28"/>
        </w:rPr>
      </w:pPr>
    </w:p>
    <w:p w14:paraId="313A1EAC" w14:textId="77777777" w:rsidR="00033AD1" w:rsidRDefault="00033AD1" w:rsidP="0034033B">
      <w:pPr>
        <w:pStyle w:val="a3"/>
        <w:rPr>
          <w:sz w:val="28"/>
          <w:szCs w:val="28"/>
        </w:rPr>
      </w:pPr>
    </w:p>
    <w:p w14:paraId="1DB77B16" w14:textId="77777777" w:rsidR="00033AD1" w:rsidRDefault="00033AD1" w:rsidP="0034033B">
      <w:pPr>
        <w:pStyle w:val="a3"/>
        <w:rPr>
          <w:sz w:val="28"/>
          <w:szCs w:val="28"/>
        </w:rPr>
      </w:pPr>
    </w:p>
    <w:p w14:paraId="22F9C33A" w14:textId="77777777" w:rsidR="0034033B" w:rsidRDefault="0034033B" w:rsidP="0034033B">
      <w:pPr>
        <w:pStyle w:val="a3"/>
        <w:rPr>
          <w:sz w:val="28"/>
          <w:szCs w:val="28"/>
        </w:rPr>
      </w:pPr>
    </w:p>
    <w:p w14:paraId="62C33F71" w14:textId="77777777" w:rsidR="00D311C2" w:rsidRDefault="00D311C2" w:rsidP="00EE729C">
      <w:pPr>
        <w:jc w:val="center"/>
        <w:rPr>
          <w:sz w:val="40"/>
          <w:szCs w:val="40"/>
        </w:rPr>
      </w:pPr>
    </w:p>
    <w:p w14:paraId="2E4BA1FE" w14:textId="77777777" w:rsidR="00EE729C" w:rsidRDefault="00EE729C" w:rsidP="00EE729C">
      <w:pPr>
        <w:autoSpaceDE w:val="0"/>
        <w:autoSpaceDN w:val="0"/>
        <w:adjustRightInd w:val="0"/>
        <w:outlineLvl w:val="0"/>
      </w:pPr>
    </w:p>
    <w:p w14:paraId="26926850" w14:textId="77777777" w:rsidR="0064471F" w:rsidRDefault="0064471F" w:rsidP="0034033B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6"/>
          <w:szCs w:val="26"/>
        </w:rPr>
      </w:pPr>
    </w:p>
    <w:p w14:paraId="59B89323" w14:textId="77777777" w:rsidR="0064471F" w:rsidRDefault="0064471F" w:rsidP="0034033B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6"/>
          <w:szCs w:val="26"/>
        </w:rPr>
      </w:pPr>
    </w:p>
    <w:p w14:paraId="18F189E6" w14:textId="77777777" w:rsidR="0064471F" w:rsidRDefault="0064471F" w:rsidP="0034033B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6"/>
          <w:szCs w:val="26"/>
        </w:rPr>
      </w:pPr>
    </w:p>
    <w:p w14:paraId="55516898" w14:textId="77777777" w:rsidR="007D6D99" w:rsidRDefault="007D6D99" w:rsidP="00D311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2707566" w14:textId="77777777" w:rsidR="007D6D99" w:rsidRDefault="007D6D99" w:rsidP="00D311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1C94458" w14:textId="77777777" w:rsidR="007D6D99" w:rsidRDefault="007D6D99" w:rsidP="00D311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9E12F00" w14:textId="77777777" w:rsidR="007D6D99" w:rsidRDefault="007D6D99" w:rsidP="00D311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CC200EC" w14:textId="77777777" w:rsidR="007D6D99" w:rsidRDefault="007D6D99" w:rsidP="00D311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30D42A8" w14:textId="2ED50232" w:rsidR="0064471F" w:rsidRPr="00A57151" w:rsidRDefault="0064471F" w:rsidP="00D311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lastRenderedPageBreak/>
        <w:t>Приложение</w:t>
      </w:r>
    </w:p>
    <w:p w14:paraId="4B586D6C" w14:textId="55282FBD" w:rsidR="00A57151" w:rsidRDefault="0064471F" w:rsidP="006447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7151">
        <w:rPr>
          <w:sz w:val="28"/>
          <w:szCs w:val="28"/>
        </w:rPr>
        <w:t xml:space="preserve">к </w:t>
      </w:r>
      <w:r w:rsidR="007D6D99">
        <w:rPr>
          <w:sz w:val="28"/>
          <w:szCs w:val="28"/>
        </w:rPr>
        <w:t xml:space="preserve">постановлению </w:t>
      </w:r>
      <w:r w:rsidRPr="00A57151">
        <w:rPr>
          <w:sz w:val="28"/>
          <w:szCs w:val="28"/>
        </w:rPr>
        <w:t xml:space="preserve">администрации </w:t>
      </w:r>
    </w:p>
    <w:p w14:paraId="1A6AAE11" w14:textId="1786A01A" w:rsidR="0064471F" w:rsidRPr="00A57151" w:rsidRDefault="007D6D99" w:rsidP="0064471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14:paraId="09A46FE3" w14:textId="05E2233B" w:rsidR="0064471F" w:rsidRPr="00A57151" w:rsidRDefault="00A57151" w:rsidP="007D6D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3AD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от </w:t>
      </w:r>
      <w:r w:rsidR="00B73351">
        <w:rPr>
          <w:sz w:val="28"/>
          <w:szCs w:val="28"/>
        </w:rPr>
        <w:t xml:space="preserve">18.11.2021 </w:t>
      </w:r>
      <w:r>
        <w:rPr>
          <w:sz w:val="28"/>
          <w:szCs w:val="28"/>
        </w:rPr>
        <w:t>№</w:t>
      </w:r>
      <w:r w:rsidR="00B73351">
        <w:rPr>
          <w:sz w:val="28"/>
          <w:szCs w:val="28"/>
        </w:rPr>
        <w:t>.47</w:t>
      </w:r>
      <w:r>
        <w:rPr>
          <w:sz w:val="28"/>
          <w:szCs w:val="28"/>
        </w:rPr>
        <w:t xml:space="preserve"> </w:t>
      </w:r>
    </w:p>
    <w:p w14:paraId="0465034D" w14:textId="77777777" w:rsidR="0064471F" w:rsidRDefault="0064471F" w:rsidP="0064471F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14:paraId="323C5E6A" w14:textId="77777777" w:rsidR="00A57151" w:rsidRDefault="00A57151" w:rsidP="0064471F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14:paraId="50FEE040" w14:textId="77777777" w:rsidR="00A57151" w:rsidRPr="00A57151" w:rsidRDefault="00A57151" w:rsidP="0064471F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14:paraId="5CEDC5A0" w14:textId="77777777" w:rsidR="0064471F" w:rsidRDefault="0064471F" w:rsidP="0064471F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Cs w:val="0"/>
          <w:sz w:val="26"/>
          <w:szCs w:val="26"/>
        </w:rPr>
        <w:t>ПОРЯДОК</w:t>
      </w:r>
    </w:p>
    <w:p w14:paraId="28C364D1" w14:textId="77777777" w:rsidR="0034033B" w:rsidRDefault="0034033B" w:rsidP="0064471F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Cs w:val="0"/>
          <w:sz w:val="26"/>
          <w:szCs w:val="26"/>
        </w:rPr>
        <w:t>САНКЦИОНИРОВАНИЯ РАСХОДОВ</w:t>
      </w:r>
    </w:p>
    <w:p w14:paraId="6AFF69A9" w14:textId="77777777" w:rsidR="0034033B" w:rsidRDefault="0034033B" w:rsidP="0034033B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Cs w:val="0"/>
          <w:sz w:val="26"/>
          <w:szCs w:val="26"/>
        </w:rPr>
        <w:t xml:space="preserve">МУНИЦИПАЛЬНЫХ БЮДЖЕТНЫХ И АВТОНОМНЫХ </w:t>
      </w:r>
    </w:p>
    <w:p w14:paraId="63855A06" w14:textId="32DF4A1B" w:rsidR="0034033B" w:rsidRDefault="0034033B" w:rsidP="0034033B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Cs w:val="0"/>
          <w:sz w:val="26"/>
          <w:szCs w:val="26"/>
        </w:rPr>
        <w:t xml:space="preserve">УЧРЕЖДЕНИЙ </w:t>
      </w:r>
      <w:r w:rsidR="007D6D99">
        <w:rPr>
          <w:rFonts w:ascii="Times New Roman" w:eastAsia="Calibri" w:hAnsi="Times New Roman" w:cs="Times New Roman"/>
          <w:bCs w:val="0"/>
          <w:sz w:val="26"/>
          <w:szCs w:val="26"/>
        </w:rPr>
        <w:t>СЕЛЬСКОГО ПОСЕЛЕНИЯ КРАСНОЛЕНИНСКИЙ</w:t>
      </w:r>
      <w:r>
        <w:rPr>
          <w:rFonts w:ascii="Times New Roman" w:eastAsia="Calibri" w:hAnsi="Times New Roman" w:cs="Times New Roman"/>
          <w:bCs w:val="0"/>
          <w:sz w:val="26"/>
          <w:szCs w:val="26"/>
        </w:rPr>
        <w:t>,</w:t>
      </w:r>
    </w:p>
    <w:p w14:paraId="0DDB8C19" w14:textId="77777777" w:rsidR="0034033B" w:rsidRDefault="0034033B" w:rsidP="0034033B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Cs w:val="0"/>
          <w:sz w:val="26"/>
          <w:szCs w:val="26"/>
        </w:rPr>
        <w:t xml:space="preserve"> ИСТОЧНИКОМ ФИНАНСОВОГО ОБЕСПЕЧЕНИЯ</w:t>
      </w:r>
    </w:p>
    <w:p w14:paraId="3A9A4E7C" w14:textId="77777777" w:rsidR="0034033B" w:rsidRDefault="0034033B" w:rsidP="0034033B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Cs w:val="0"/>
          <w:sz w:val="26"/>
          <w:szCs w:val="26"/>
        </w:rPr>
        <w:t>КОТОРЫХ ЯВЛЯЮТСЯ СУБСИДИИ, НЕ СВЯЗАННЫЕ</w:t>
      </w:r>
    </w:p>
    <w:p w14:paraId="4CC1B5C0" w14:textId="77777777" w:rsidR="0034033B" w:rsidRDefault="0034033B" w:rsidP="0034033B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Cs w:val="0"/>
          <w:sz w:val="26"/>
          <w:szCs w:val="26"/>
        </w:rPr>
        <w:t xml:space="preserve"> С ВОЗМЕЩЕНИЕМ НОРМАТИВНЫХ ЗАТРАТ НА</w:t>
      </w:r>
    </w:p>
    <w:p w14:paraId="3E666443" w14:textId="77777777" w:rsidR="0034033B" w:rsidRDefault="0034033B" w:rsidP="0034033B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Cs w:val="0"/>
          <w:sz w:val="26"/>
          <w:szCs w:val="26"/>
        </w:rPr>
        <w:t xml:space="preserve"> ОКАЗАНИЕ МУНИЦИПАЛЬНЫХ УСЛУГ </w:t>
      </w:r>
    </w:p>
    <w:p w14:paraId="79212C30" w14:textId="77777777" w:rsidR="0034033B" w:rsidRDefault="0034033B" w:rsidP="0034033B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Cs w:val="0"/>
          <w:sz w:val="26"/>
          <w:szCs w:val="26"/>
        </w:rPr>
        <w:t>(ВЫПОЛНЕНИЕ РАБОТ)</w:t>
      </w:r>
    </w:p>
    <w:p w14:paraId="08A92314" w14:textId="77777777" w:rsidR="0034033B" w:rsidRDefault="0034033B" w:rsidP="0034033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 w:val="0"/>
          <w:sz w:val="26"/>
          <w:szCs w:val="26"/>
        </w:rPr>
        <w:t xml:space="preserve"> (ДАЛЕЕ - ПОРЯДОК)</w:t>
      </w:r>
    </w:p>
    <w:p w14:paraId="5BB370A2" w14:textId="77777777" w:rsidR="0034033B" w:rsidRDefault="0034033B" w:rsidP="0034033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0DF4E3CD" w14:textId="12CAE45A" w:rsidR="0034033B" w:rsidRPr="00A57151" w:rsidRDefault="0034033B" w:rsidP="00A5715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A57151">
        <w:rPr>
          <w:rFonts w:eastAsia="Calibri"/>
          <w:bCs/>
          <w:sz w:val="28"/>
          <w:szCs w:val="28"/>
        </w:rPr>
        <w:t xml:space="preserve">Настоящий Порядок разработан в соответствии с </w:t>
      </w:r>
      <w:hyperlink r:id="rId11" w:history="1">
        <w:r w:rsidRPr="00A57151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абзацем вторым пункта 1 статьи 78.1</w:t>
        </w:r>
      </w:hyperlink>
      <w:r w:rsidRPr="00A57151">
        <w:rPr>
          <w:rFonts w:eastAsia="Calibri"/>
          <w:bCs/>
          <w:sz w:val="28"/>
          <w:szCs w:val="28"/>
        </w:rPr>
        <w:t xml:space="preserve"> Бюджетного кодекса Российской Федерации </w:t>
      </w:r>
      <w:r w:rsidR="007447F8">
        <w:rPr>
          <w:rFonts w:eastAsia="Calibri"/>
          <w:bCs/>
          <w:sz w:val="28"/>
          <w:szCs w:val="28"/>
        </w:rPr>
        <w:t xml:space="preserve">        </w:t>
      </w:r>
      <w:r w:rsidRPr="00A57151">
        <w:rPr>
          <w:rFonts w:eastAsia="Calibri"/>
          <w:bCs/>
          <w:sz w:val="28"/>
          <w:szCs w:val="28"/>
        </w:rPr>
        <w:t xml:space="preserve">и </w:t>
      </w:r>
      <w:hyperlink r:id="rId12" w:history="1">
        <w:r w:rsidRPr="00A57151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частью 16 статьи 30</w:t>
        </w:r>
      </w:hyperlink>
      <w:r w:rsidRPr="00A57151">
        <w:rPr>
          <w:rFonts w:eastAsia="Calibri"/>
          <w:bCs/>
          <w:sz w:val="28"/>
          <w:szCs w:val="28"/>
        </w:rPr>
        <w:t xml:space="preserve"> Федераль</w:t>
      </w:r>
      <w:r w:rsidR="00A57151">
        <w:rPr>
          <w:rFonts w:eastAsia="Calibri"/>
          <w:bCs/>
          <w:sz w:val="28"/>
          <w:szCs w:val="28"/>
        </w:rPr>
        <w:t>ного закона от 8 мая 2010 года №</w:t>
      </w:r>
      <w:r w:rsidRPr="00A57151">
        <w:rPr>
          <w:rFonts w:eastAsia="Calibri"/>
          <w:bCs/>
          <w:sz w:val="28"/>
          <w:szCs w:val="28"/>
        </w:rPr>
        <w:t xml:space="preserve"> 83-ФЗ </w:t>
      </w:r>
      <w:r w:rsidR="007447F8">
        <w:rPr>
          <w:rFonts w:eastAsia="Calibri"/>
          <w:bCs/>
          <w:sz w:val="28"/>
          <w:szCs w:val="28"/>
        </w:rPr>
        <w:t xml:space="preserve">               </w:t>
      </w:r>
      <w:r w:rsidRPr="00A57151">
        <w:rPr>
          <w:rFonts w:eastAsia="Calibri"/>
          <w:bCs/>
          <w:sz w:val="28"/>
          <w:szCs w:val="28"/>
        </w:rPr>
        <w:t xml:space="preserve">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3" w:history="1">
        <w:r w:rsidRPr="00A57151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частью 3.10 статьи 2</w:t>
        </w:r>
      </w:hyperlink>
      <w:r w:rsidRPr="00A57151">
        <w:rPr>
          <w:rFonts w:eastAsia="Calibri"/>
          <w:bCs/>
          <w:sz w:val="28"/>
          <w:szCs w:val="28"/>
        </w:rPr>
        <w:t xml:space="preserve"> Федеральног</w:t>
      </w:r>
      <w:r w:rsidR="00A57151">
        <w:rPr>
          <w:rFonts w:eastAsia="Calibri"/>
          <w:bCs/>
          <w:sz w:val="28"/>
          <w:szCs w:val="28"/>
        </w:rPr>
        <w:t>о закона от 3 ноября 2006 года №</w:t>
      </w:r>
      <w:r w:rsidRPr="00A57151">
        <w:rPr>
          <w:rFonts w:eastAsia="Calibri"/>
          <w:bCs/>
          <w:sz w:val="28"/>
          <w:szCs w:val="28"/>
        </w:rPr>
        <w:t xml:space="preserve"> 174-ФЗ "Об автономных учреждениях" и устанавливает порядок санкционирования </w:t>
      </w:r>
      <w:r w:rsidR="007D6D99">
        <w:rPr>
          <w:rFonts w:eastAsia="Calibri"/>
          <w:bCs/>
          <w:sz w:val="28"/>
          <w:szCs w:val="28"/>
        </w:rPr>
        <w:t>финансово-экономическим сектор</w:t>
      </w:r>
      <w:r w:rsidR="00D57A8D">
        <w:rPr>
          <w:rFonts w:eastAsia="Calibri"/>
          <w:bCs/>
          <w:sz w:val="28"/>
          <w:szCs w:val="28"/>
        </w:rPr>
        <w:t>о</w:t>
      </w:r>
      <w:r w:rsidR="007D6D99">
        <w:rPr>
          <w:rFonts w:eastAsia="Calibri"/>
          <w:bCs/>
          <w:sz w:val="28"/>
          <w:szCs w:val="28"/>
        </w:rPr>
        <w:t>м</w:t>
      </w:r>
      <w:r w:rsidRPr="00A57151">
        <w:rPr>
          <w:rFonts w:eastAsia="Calibri"/>
          <w:bCs/>
          <w:sz w:val="28"/>
          <w:szCs w:val="28"/>
        </w:rPr>
        <w:t xml:space="preserve"> администрации </w:t>
      </w:r>
      <w:r w:rsidR="007D6D99">
        <w:rPr>
          <w:rFonts w:eastAsia="Calibri"/>
          <w:bCs/>
          <w:sz w:val="28"/>
          <w:szCs w:val="28"/>
        </w:rPr>
        <w:t>сельского поселения Красноленинский</w:t>
      </w:r>
      <w:r w:rsidRPr="00A57151">
        <w:rPr>
          <w:rFonts w:eastAsia="Calibri"/>
          <w:bCs/>
          <w:sz w:val="28"/>
          <w:szCs w:val="28"/>
        </w:rPr>
        <w:t xml:space="preserve"> (далее </w:t>
      </w:r>
      <w:r w:rsidR="007447F8">
        <w:rPr>
          <w:rFonts w:eastAsia="Calibri"/>
          <w:bCs/>
          <w:sz w:val="28"/>
          <w:szCs w:val="28"/>
        </w:rPr>
        <w:t>–</w:t>
      </w:r>
      <w:r w:rsidRPr="00A57151">
        <w:rPr>
          <w:rFonts w:eastAsia="Calibri"/>
          <w:bCs/>
          <w:sz w:val="28"/>
          <w:szCs w:val="28"/>
        </w:rPr>
        <w:t xml:space="preserve"> </w:t>
      </w:r>
      <w:r w:rsidR="00D57A8D">
        <w:rPr>
          <w:rFonts w:eastAsia="Calibri"/>
          <w:bCs/>
          <w:sz w:val="28"/>
          <w:szCs w:val="28"/>
        </w:rPr>
        <w:t>ФЭС</w:t>
      </w:r>
      <w:r w:rsidRPr="00A57151">
        <w:rPr>
          <w:rFonts w:eastAsia="Calibri"/>
          <w:bCs/>
          <w:sz w:val="28"/>
          <w:szCs w:val="28"/>
        </w:rPr>
        <w:t xml:space="preserve">) оплаты денежных обязательств бюджетных и автономных учреждений </w:t>
      </w:r>
      <w:r w:rsidR="00D57A8D">
        <w:rPr>
          <w:rFonts w:eastAsia="Calibri"/>
          <w:bCs/>
          <w:sz w:val="28"/>
          <w:szCs w:val="28"/>
        </w:rPr>
        <w:t>сельского поселения Красноленинский</w:t>
      </w:r>
      <w:r w:rsidRPr="00A57151">
        <w:rPr>
          <w:rFonts w:eastAsia="Calibri"/>
          <w:bCs/>
          <w:sz w:val="28"/>
          <w:szCs w:val="28"/>
        </w:rPr>
        <w:t xml:space="preserve"> (далее </w:t>
      </w:r>
      <w:r w:rsidR="007447F8">
        <w:rPr>
          <w:rFonts w:eastAsia="Calibri"/>
          <w:bCs/>
          <w:sz w:val="28"/>
          <w:szCs w:val="28"/>
        </w:rPr>
        <w:t>–</w:t>
      </w:r>
      <w:r w:rsidRPr="00A57151">
        <w:rPr>
          <w:rFonts w:eastAsia="Calibri"/>
          <w:bCs/>
          <w:sz w:val="28"/>
          <w:szCs w:val="28"/>
        </w:rPr>
        <w:t xml:space="preserve"> учреждения), источником финансового обеспечения которых являются субсидии, представленные учреждениям в соответствии с решением </w:t>
      </w:r>
      <w:r w:rsidR="00D57A8D">
        <w:rPr>
          <w:rFonts w:eastAsia="Calibri"/>
          <w:bCs/>
          <w:sz w:val="28"/>
          <w:szCs w:val="28"/>
        </w:rPr>
        <w:t>Совета депутатов сельского поселения Красноленинский</w:t>
      </w:r>
      <w:r w:rsidRPr="00A57151">
        <w:rPr>
          <w:rFonts w:eastAsia="Calibri"/>
          <w:bCs/>
          <w:sz w:val="28"/>
          <w:szCs w:val="28"/>
        </w:rPr>
        <w:t xml:space="preserve"> (далее </w:t>
      </w:r>
      <w:r w:rsidR="007447F8">
        <w:rPr>
          <w:rFonts w:eastAsia="Calibri"/>
          <w:bCs/>
          <w:sz w:val="28"/>
          <w:szCs w:val="28"/>
        </w:rPr>
        <w:t xml:space="preserve">– </w:t>
      </w:r>
      <w:r w:rsidR="00D57A8D">
        <w:rPr>
          <w:rFonts w:eastAsia="Calibri"/>
          <w:bCs/>
          <w:sz w:val="28"/>
          <w:szCs w:val="28"/>
        </w:rPr>
        <w:t>сельского поселения</w:t>
      </w:r>
      <w:r w:rsidRPr="00A57151">
        <w:rPr>
          <w:rFonts w:eastAsia="Calibri"/>
          <w:bCs/>
          <w:sz w:val="28"/>
          <w:szCs w:val="28"/>
        </w:rPr>
        <w:t xml:space="preserve">) о бюджете </w:t>
      </w:r>
      <w:r w:rsidR="00D57A8D">
        <w:rPr>
          <w:rFonts w:eastAsia="Calibri"/>
          <w:bCs/>
          <w:sz w:val="28"/>
          <w:szCs w:val="28"/>
        </w:rPr>
        <w:t>сельского поселения</w:t>
      </w:r>
      <w:r w:rsidR="007447F8">
        <w:rPr>
          <w:rFonts w:eastAsia="Calibri"/>
          <w:bCs/>
          <w:sz w:val="28"/>
          <w:szCs w:val="28"/>
        </w:rPr>
        <w:t xml:space="preserve"> </w:t>
      </w:r>
      <w:r w:rsidRPr="00A57151">
        <w:rPr>
          <w:rFonts w:eastAsia="Calibri"/>
          <w:bCs/>
          <w:sz w:val="28"/>
          <w:szCs w:val="28"/>
        </w:rPr>
        <w:t xml:space="preserve">на соответствующий финансовый год на цели, не связанные </w:t>
      </w:r>
      <w:r w:rsidR="007447F8">
        <w:rPr>
          <w:rFonts w:eastAsia="Calibri"/>
          <w:bCs/>
          <w:sz w:val="28"/>
          <w:szCs w:val="28"/>
        </w:rPr>
        <w:t xml:space="preserve">                                </w:t>
      </w:r>
      <w:r w:rsidRPr="00A57151">
        <w:rPr>
          <w:rFonts w:eastAsia="Calibri"/>
          <w:bCs/>
          <w:sz w:val="28"/>
          <w:szCs w:val="28"/>
        </w:rPr>
        <w:t xml:space="preserve">с возмещением нормативных затрат на оказание муниципальных услуг (выполнение работ) (далее </w:t>
      </w:r>
      <w:r w:rsidR="007447F8">
        <w:rPr>
          <w:rFonts w:eastAsia="Calibri"/>
          <w:bCs/>
          <w:sz w:val="28"/>
          <w:szCs w:val="28"/>
        </w:rPr>
        <w:t>–</w:t>
      </w:r>
      <w:r w:rsidRPr="00A57151">
        <w:rPr>
          <w:rFonts w:eastAsia="Calibri"/>
          <w:bCs/>
          <w:sz w:val="28"/>
          <w:szCs w:val="28"/>
        </w:rPr>
        <w:t xml:space="preserve"> целевые</w:t>
      </w:r>
      <w:r w:rsidR="007447F8">
        <w:rPr>
          <w:rFonts w:eastAsia="Calibri"/>
          <w:bCs/>
          <w:sz w:val="28"/>
          <w:szCs w:val="28"/>
        </w:rPr>
        <w:t xml:space="preserve"> </w:t>
      </w:r>
      <w:r w:rsidRPr="00A57151">
        <w:rPr>
          <w:rFonts w:eastAsia="Calibri"/>
          <w:bCs/>
          <w:sz w:val="28"/>
          <w:szCs w:val="28"/>
        </w:rPr>
        <w:t xml:space="preserve"> субсидии).</w:t>
      </w:r>
    </w:p>
    <w:p w14:paraId="06D3E700" w14:textId="145F15BC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sz w:val="28"/>
          <w:szCs w:val="28"/>
        </w:rPr>
        <w:t xml:space="preserve">2. </w:t>
      </w:r>
      <w:r w:rsidRPr="00A57151">
        <w:rPr>
          <w:rFonts w:eastAsia="Calibri"/>
          <w:sz w:val="28"/>
          <w:szCs w:val="28"/>
        </w:rPr>
        <w:t xml:space="preserve">Операции с целевыми субсидиями, поступающими учреждению, учитываются на лицевом счете, предназначенном для учета операций </w:t>
      </w:r>
      <w:r w:rsidR="007447F8">
        <w:rPr>
          <w:rFonts w:eastAsia="Calibri"/>
          <w:sz w:val="28"/>
          <w:szCs w:val="28"/>
        </w:rPr>
        <w:t xml:space="preserve">                </w:t>
      </w:r>
      <w:r w:rsidRPr="00A57151">
        <w:rPr>
          <w:rFonts w:eastAsia="Calibri"/>
          <w:sz w:val="28"/>
          <w:szCs w:val="28"/>
        </w:rPr>
        <w:t xml:space="preserve">со средствами, предоставленными бюджетным и автономным учреждениям из бюджета </w:t>
      </w:r>
      <w:r w:rsidR="00D57A8D">
        <w:rPr>
          <w:rFonts w:eastAsia="Calibri"/>
          <w:sz w:val="28"/>
          <w:szCs w:val="28"/>
        </w:rPr>
        <w:t>сельского поселения</w:t>
      </w:r>
      <w:r w:rsidRPr="00A57151">
        <w:rPr>
          <w:rFonts w:eastAsia="Calibri"/>
          <w:sz w:val="28"/>
          <w:szCs w:val="28"/>
        </w:rPr>
        <w:t xml:space="preserve"> в виде субсидий на иные цели, а также бюджетных инвестиций (далее </w:t>
      </w:r>
      <w:r w:rsidR="007447F8">
        <w:rPr>
          <w:rFonts w:eastAsia="Calibri"/>
          <w:sz w:val="28"/>
          <w:szCs w:val="28"/>
        </w:rPr>
        <w:t>–</w:t>
      </w:r>
      <w:r w:rsidRPr="00A57151">
        <w:rPr>
          <w:rFonts w:eastAsia="Calibri"/>
          <w:sz w:val="28"/>
          <w:szCs w:val="28"/>
        </w:rPr>
        <w:t xml:space="preserve"> лицевой</w:t>
      </w:r>
      <w:r w:rsidR="007447F8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 xml:space="preserve">счет по иным субсидиям), открываемом учреждению в </w:t>
      </w:r>
      <w:r w:rsidR="00D57A8D">
        <w:rPr>
          <w:rFonts w:eastAsia="Calibri"/>
          <w:sz w:val="28"/>
          <w:szCs w:val="28"/>
        </w:rPr>
        <w:t xml:space="preserve">ФЭС </w:t>
      </w:r>
      <w:r w:rsidRPr="00A57151">
        <w:rPr>
          <w:rFonts w:eastAsia="Calibri"/>
          <w:sz w:val="28"/>
          <w:szCs w:val="28"/>
        </w:rPr>
        <w:t xml:space="preserve">в порядке, установленном </w:t>
      </w:r>
      <w:r w:rsidR="00D57A8D">
        <w:rPr>
          <w:rFonts w:eastAsia="Calibri"/>
          <w:sz w:val="28"/>
          <w:szCs w:val="28"/>
        </w:rPr>
        <w:t>ФЭС</w:t>
      </w:r>
      <w:r w:rsidRPr="00A57151">
        <w:rPr>
          <w:rFonts w:eastAsia="Calibri"/>
          <w:sz w:val="28"/>
          <w:szCs w:val="28"/>
        </w:rPr>
        <w:t>.</w:t>
      </w:r>
    </w:p>
    <w:p w14:paraId="0A518EF8" w14:textId="3C6EE688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3. Для осуществления санкционирования оплаты денежных обязательств учреждений, источником финансового обеспечения которых </w:t>
      </w:r>
      <w:r w:rsidRPr="00A57151">
        <w:rPr>
          <w:rFonts w:eastAsia="Calibri"/>
          <w:sz w:val="28"/>
          <w:szCs w:val="28"/>
        </w:rPr>
        <w:lastRenderedPageBreak/>
        <w:t xml:space="preserve">являются целевые субсидии (далее </w:t>
      </w:r>
      <w:r w:rsidR="007447F8">
        <w:rPr>
          <w:rFonts w:eastAsia="Calibri"/>
          <w:sz w:val="28"/>
          <w:szCs w:val="28"/>
        </w:rPr>
        <w:t>–</w:t>
      </w:r>
      <w:r w:rsidRPr="00A57151">
        <w:rPr>
          <w:rFonts w:eastAsia="Calibri"/>
          <w:sz w:val="28"/>
          <w:szCs w:val="28"/>
        </w:rPr>
        <w:t xml:space="preserve"> целевые</w:t>
      </w:r>
      <w:r w:rsidR="007447F8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 xml:space="preserve">расходы), органом, осуществляющим функции и полномочия учредителя по отраслевой принадлежности, как главного распорядителя средств бюджета </w:t>
      </w:r>
      <w:r w:rsidR="00D57A8D">
        <w:rPr>
          <w:rFonts w:eastAsia="Calibri"/>
          <w:sz w:val="28"/>
          <w:szCs w:val="28"/>
        </w:rPr>
        <w:t>сельского поселения</w:t>
      </w:r>
      <w:r w:rsidRPr="00A57151">
        <w:rPr>
          <w:rFonts w:eastAsia="Calibri"/>
          <w:sz w:val="28"/>
          <w:szCs w:val="28"/>
        </w:rPr>
        <w:t xml:space="preserve"> (далее </w:t>
      </w:r>
      <w:r w:rsidR="002E4BFB">
        <w:rPr>
          <w:rFonts w:eastAsia="Calibri"/>
          <w:sz w:val="28"/>
          <w:szCs w:val="28"/>
        </w:rPr>
        <w:t>–</w:t>
      </w:r>
      <w:r w:rsidRPr="00A57151">
        <w:rPr>
          <w:rFonts w:eastAsia="Calibri"/>
          <w:sz w:val="28"/>
          <w:szCs w:val="28"/>
        </w:rPr>
        <w:t xml:space="preserve"> главный</w:t>
      </w:r>
      <w:r w:rsidR="002E4BFB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 xml:space="preserve">распорядитель средств бюджета </w:t>
      </w:r>
      <w:r w:rsidR="00D57A8D">
        <w:rPr>
          <w:rFonts w:eastAsia="Calibri"/>
          <w:sz w:val="28"/>
          <w:szCs w:val="28"/>
        </w:rPr>
        <w:t>сельского поселения</w:t>
      </w:r>
      <w:r w:rsidRPr="00A57151">
        <w:rPr>
          <w:rFonts w:eastAsia="Calibri"/>
          <w:sz w:val="28"/>
          <w:szCs w:val="28"/>
        </w:rPr>
        <w:t xml:space="preserve">) предоставляются в </w:t>
      </w:r>
      <w:r w:rsidR="00D57A8D">
        <w:rPr>
          <w:rFonts w:eastAsia="Calibri"/>
          <w:bCs/>
          <w:sz w:val="28"/>
          <w:szCs w:val="28"/>
        </w:rPr>
        <w:t>ФЭС</w:t>
      </w:r>
      <w:r w:rsidR="002E4BFB">
        <w:rPr>
          <w:rFonts w:eastAsia="Calibri"/>
          <w:bCs/>
          <w:sz w:val="28"/>
          <w:szCs w:val="28"/>
        </w:rPr>
        <w:t xml:space="preserve"> </w:t>
      </w:r>
      <w:hyperlink r:id="rId14" w:history="1">
        <w:r w:rsidRPr="00A57151">
          <w:rPr>
            <w:rStyle w:val="a7"/>
            <w:rFonts w:eastAsia="Calibri"/>
            <w:color w:val="auto"/>
            <w:sz w:val="28"/>
            <w:szCs w:val="28"/>
            <w:u w:val="none"/>
          </w:rPr>
          <w:t>Сведения</w:t>
        </w:r>
      </w:hyperlink>
      <w:r w:rsidRPr="00A57151">
        <w:rPr>
          <w:rFonts w:eastAsia="Calibri"/>
          <w:sz w:val="28"/>
          <w:szCs w:val="28"/>
        </w:rPr>
        <w:t xml:space="preserve"> об операциях</w:t>
      </w:r>
      <w:r w:rsidR="00D57A8D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 xml:space="preserve">с целевыми субсидиями, предоставленными </w:t>
      </w:r>
      <w:r w:rsidRPr="00A57151">
        <w:rPr>
          <w:rFonts w:eastAsia="Calibri"/>
          <w:bCs/>
          <w:sz w:val="28"/>
          <w:szCs w:val="28"/>
        </w:rPr>
        <w:t>муниципальному</w:t>
      </w:r>
      <w:r w:rsidRPr="00A57151">
        <w:rPr>
          <w:rFonts w:eastAsia="Calibri"/>
          <w:sz w:val="28"/>
          <w:szCs w:val="28"/>
        </w:rPr>
        <w:t xml:space="preserve"> учреждению в соответствии</w:t>
      </w:r>
      <w:r w:rsidR="002E4BFB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 xml:space="preserve">с приложением к настоящему Порядку (далее </w:t>
      </w:r>
      <w:r w:rsidR="007447F8">
        <w:rPr>
          <w:rFonts w:eastAsia="Calibri"/>
          <w:sz w:val="28"/>
          <w:szCs w:val="28"/>
        </w:rPr>
        <w:t>–</w:t>
      </w:r>
      <w:r w:rsidRPr="00A57151">
        <w:rPr>
          <w:rFonts w:eastAsia="Calibri"/>
          <w:sz w:val="28"/>
          <w:szCs w:val="28"/>
        </w:rPr>
        <w:t xml:space="preserve"> Сведения).</w:t>
      </w:r>
    </w:p>
    <w:p w14:paraId="75E67AC2" w14:textId="09B9B609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4. В Сведениях указываются по кодам </w:t>
      </w:r>
      <w:hyperlink r:id="rId15" w:history="1">
        <w:r w:rsidRPr="00A57151">
          <w:rPr>
            <w:rStyle w:val="a7"/>
            <w:rFonts w:eastAsia="Calibri"/>
            <w:color w:val="auto"/>
            <w:sz w:val="28"/>
            <w:szCs w:val="28"/>
            <w:u w:val="none"/>
          </w:rPr>
          <w:t>классификации</w:t>
        </w:r>
      </w:hyperlink>
      <w:r w:rsidRPr="00A57151">
        <w:rPr>
          <w:rFonts w:eastAsia="Calibri"/>
          <w:sz w:val="28"/>
          <w:szCs w:val="28"/>
        </w:rPr>
        <w:t xml:space="preserve"> операций сектора государственного управления (далее </w:t>
      </w:r>
      <w:r w:rsidR="007447F8">
        <w:rPr>
          <w:rFonts w:eastAsia="Calibri"/>
          <w:sz w:val="28"/>
          <w:szCs w:val="28"/>
        </w:rPr>
        <w:t>–</w:t>
      </w:r>
      <w:r w:rsidRPr="00A57151">
        <w:rPr>
          <w:rFonts w:eastAsia="Calibri"/>
          <w:sz w:val="28"/>
          <w:szCs w:val="28"/>
        </w:rPr>
        <w:t xml:space="preserve"> код</w:t>
      </w:r>
      <w:r w:rsidR="007447F8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>КОСГУ) планируемые на текущий финансовый год суммы поступлений целевых субсидий</w:t>
      </w:r>
      <w:r w:rsidR="00D57A8D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>в разрезе мероприятий по каждой целевой субсидии и соответствующие</w:t>
      </w:r>
      <w:r w:rsidR="00D57A8D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>им планируемые суммы целевых расходов учреждения.</w:t>
      </w:r>
    </w:p>
    <w:p w14:paraId="26006D4C" w14:textId="513B1D54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5.  Главный распорядитель средств бюджета </w:t>
      </w:r>
      <w:r w:rsidR="00D57A8D">
        <w:rPr>
          <w:rFonts w:eastAsia="Calibri"/>
          <w:sz w:val="28"/>
          <w:szCs w:val="28"/>
        </w:rPr>
        <w:t>сельского поселения</w:t>
      </w:r>
      <w:r w:rsidRPr="00A57151">
        <w:rPr>
          <w:rFonts w:eastAsia="Calibri"/>
          <w:sz w:val="28"/>
          <w:szCs w:val="28"/>
        </w:rPr>
        <w:t xml:space="preserve"> представляет</w:t>
      </w:r>
      <w:r w:rsidR="00D57A8D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 xml:space="preserve">в </w:t>
      </w:r>
      <w:r w:rsidR="00D57A8D">
        <w:rPr>
          <w:rFonts w:eastAsia="Calibri"/>
          <w:bCs/>
          <w:sz w:val="28"/>
          <w:szCs w:val="28"/>
        </w:rPr>
        <w:t>ФЭС</w:t>
      </w:r>
      <w:r w:rsidRPr="00A57151">
        <w:rPr>
          <w:rFonts w:eastAsia="Calibri"/>
          <w:sz w:val="28"/>
          <w:szCs w:val="28"/>
        </w:rPr>
        <w:t xml:space="preserve"> Сведения на бумажном носителе.</w:t>
      </w:r>
    </w:p>
    <w:p w14:paraId="796DCA28" w14:textId="49DD87A3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6. При внесении изменений в Сведения главный распорядитель средств бюджета </w:t>
      </w:r>
      <w:r w:rsidR="00D57A8D">
        <w:rPr>
          <w:rFonts w:eastAsia="Calibri"/>
          <w:sz w:val="28"/>
          <w:szCs w:val="28"/>
        </w:rPr>
        <w:t>сельского поселения</w:t>
      </w:r>
      <w:r w:rsidRPr="00A57151">
        <w:rPr>
          <w:rFonts w:eastAsia="Calibri"/>
          <w:sz w:val="28"/>
          <w:szCs w:val="28"/>
        </w:rPr>
        <w:t xml:space="preserve"> представляет в соответствии с настоящим Порядком в </w:t>
      </w:r>
      <w:r w:rsidR="00D57A8D">
        <w:rPr>
          <w:rFonts w:eastAsia="Calibri"/>
          <w:bCs/>
          <w:sz w:val="28"/>
          <w:szCs w:val="28"/>
        </w:rPr>
        <w:t>ФЭС</w:t>
      </w:r>
      <w:r w:rsidRPr="00A57151">
        <w:rPr>
          <w:rFonts w:eastAsia="Calibri"/>
          <w:sz w:val="28"/>
          <w:szCs w:val="28"/>
        </w:rPr>
        <w:t xml:space="preserve"> Сведения, в которых указываются показатели с учетом внесенных в Сведения изменений.</w:t>
      </w:r>
    </w:p>
    <w:p w14:paraId="03F160AA" w14:textId="6456D37A" w:rsidR="0034033B" w:rsidRPr="00A57151" w:rsidRDefault="00D57A8D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ФЭС </w:t>
      </w:r>
      <w:r w:rsidR="0034033B" w:rsidRPr="00A57151">
        <w:rPr>
          <w:rFonts w:eastAsia="Calibri"/>
          <w:sz w:val="28"/>
          <w:szCs w:val="28"/>
        </w:rPr>
        <w:t xml:space="preserve">не позднее двух рабочих дней, следующих за днем представления главным распорядителем средств бюджета </w:t>
      </w:r>
      <w:r>
        <w:rPr>
          <w:rFonts w:eastAsia="Calibri"/>
          <w:sz w:val="28"/>
          <w:szCs w:val="28"/>
        </w:rPr>
        <w:t>сельского поселения</w:t>
      </w:r>
      <w:r w:rsidR="0034033B" w:rsidRPr="00A57151">
        <w:rPr>
          <w:rFonts w:eastAsia="Calibri"/>
          <w:sz w:val="28"/>
          <w:szCs w:val="28"/>
        </w:rPr>
        <w:t xml:space="preserve"> </w:t>
      </w:r>
      <w:r w:rsidR="007447F8">
        <w:rPr>
          <w:rFonts w:eastAsia="Calibri"/>
          <w:sz w:val="28"/>
          <w:szCs w:val="28"/>
        </w:rPr>
        <w:t xml:space="preserve"> </w:t>
      </w:r>
      <w:r w:rsidR="0034033B" w:rsidRPr="00A57151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bCs/>
          <w:sz w:val="28"/>
          <w:szCs w:val="28"/>
        </w:rPr>
        <w:t>ФЭС</w:t>
      </w:r>
      <w:r w:rsidR="0034033B" w:rsidRPr="00A57151">
        <w:rPr>
          <w:rFonts w:eastAsia="Calibri"/>
          <w:sz w:val="28"/>
          <w:szCs w:val="28"/>
        </w:rPr>
        <w:t xml:space="preserve"> Сведений, предусмотренных настоящим пунктом, проверяет их на соответствие установленной форме, а также</w:t>
      </w:r>
      <w:r w:rsidR="007447F8">
        <w:rPr>
          <w:rFonts w:eastAsia="Calibri"/>
          <w:sz w:val="28"/>
          <w:szCs w:val="28"/>
        </w:rPr>
        <w:t xml:space="preserve"> </w:t>
      </w:r>
      <w:r w:rsidR="0034033B" w:rsidRPr="00A57151">
        <w:rPr>
          <w:rFonts w:eastAsia="Calibri"/>
          <w:sz w:val="28"/>
          <w:szCs w:val="28"/>
        </w:rPr>
        <w:t>на не</w:t>
      </w:r>
      <w:r w:rsidR="007447F8">
        <w:rPr>
          <w:rFonts w:eastAsia="Calibri"/>
          <w:sz w:val="28"/>
          <w:szCs w:val="28"/>
        </w:rPr>
        <w:t xml:space="preserve"> </w:t>
      </w:r>
      <w:r w:rsidR="0034033B" w:rsidRPr="00A57151">
        <w:rPr>
          <w:rFonts w:eastAsia="Calibri"/>
          <w:sz w:val="28"/>
          <w:szCs w:val="28"/>
        </w:rPr>
        <w:t>превышение фактических поступлений и выплат, отраженных</w:t>
      </w:r>
      <w:r>
        <w:rPr>
          <w:rFonts w:eastAsia="Calibri"/>
          <w:sz w:val="28"/>
          <w:szCs w:val="28"/>
        </w:rPr>
        <w:t xml:space="preserve"> </w:t>
      </w:r>
      <w:r w:rsidR="0034033B" w:rsidRPr="00A57151">
        <w:rPr>
          <w:rFonts w:eastAsia="Calibri"/>
          <w:sz w:val="28"/>
          <w:szCs w:val="28"/>
        </w:rPr>
        <w:t>на лицевом счете по иным субсидиям, показателям, содержащимся</w:t>
      </w:r>
      <w:r>
        <w:rPr>
          <w:rFonts w:eastAsia="Calibri"/>
          <w:sz w:val="28"/>
          <w:szCs w:val="28"/>
        </w:rPr>
        <w:t xml:space="preserve"> </w:t>
      </w:r>
      <w:r w:rsidR="0034033B" w:rsidRPr="00A57151">
        <w:rPr>
          <w:rFonts w:eastAsia="Calibri"/>
          <w:sz w:val="28"/>
          <w:szCs w:val="28"/>
        </w:rPr>
        <w:t>в Сведениях.</w:t>
      </w:r>
    </w:p>
    <w:p w14:paraId="5E15FE3F" w14:textId="29CDDC86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В случае уменьшения планируемых поступлений целевых субсидий сумма поступлений соответствующей целевой субсидии, указанная </w:t>
      </w:r>
      <w:r w:rsidR="007447F8">
        <w:rPr>
          <w:rFonts w:eastAsia="Calibri"/>
          <w:sz w:val="28"/>
          <w:szCs w:val="28"/>
        </w:rPr>
        <w:t xml:space="preserve">                      </w:t>
      </w:r>
      <w:r w:rsidRPr="00A57151">
        <w:rPr>
          <w:rFonts w:eastAsia="Calibri"/>
          <w:sz w:val="28"/>
          <w:szCs w:val="28"/>
        </w:rPr>
        <w:t>в Сведениях, должна быть больше или равна сумме произведенных целевых расходов, источником финансового обеспечения которых является соответствующая целевая субсидия, с учетом разрешенного</w:t>
      </w:r>
      <w:r w:rsidR="00F0151F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>к использованию остатка целевой субсидии.</w:t>
      </w:r>
    </w:p>
    <w:p w14:paraId="0CC7A256" w14:textId="083AE813" w:rsidR="0034033B" w:rsidRPr="00A57151" w:rsidRDefault="00BC6DC7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7. </w:t>
      </w:r>
      <w:r w:rsidR="00C86B7E" w:rsidRPr="00A57151">
        <w:rPr>
          <w:rFonts w:eastAsia="Calibri"/>
          <w:sz w:val="28"/>
          <w:szCs w:val="28"/>
        </w:rPr>
        <w:t>Не</w:t>
      </w:r>
      <w:r w:rsidR="0034033B" w:rsidRPr="00A57151">
        <w:rPr>
          <w:rFonts w:eastAsia="Calibri"/>
          <w:sz w:val="28"/>
          <w:szCs w:val="28"/>
        </w:rPr>
        <w:t xml:space="preserve">использованные на </w:t>
      </w:r>
      <w:r w:rsidRPr="00A57151">
        <w:rPr>
          <w:rFonts w:eastAsia="Calibri"/>
          <w:sz w:val="28"/>
          <w:szCs w:val="28"/>
        </w:rPr>
        <w:t>конец</w:t>
      </w:r>
      <w:r w:rsidR="0034033B" w:rsidRPr="00A57151">
        <w:rPr>
          <w:rFonts w:eastAsia="Calibri"/>
          <w:sz w:val="28"/>
          <w:szCs w:val="28"/>
        </w:rPr>
        <w:t xml:space="preserve"> текущего финансового года остатки целевых субсидий прошлых лет, суммы которых не отражены в Сведениях в соответствии с настоящим пунктом, подлежат возврату в бюджет </w:t>
      </w:r>
      <w:r w:rsidR="00F0151F">
        <w:rPr>
          <w:rFonts w:eastAsia="Calibri"/>
          <w:sz w:val="28"/>
          <w:szCs w:val="28"/>
        </w:rPr>
        <w:t>сельского поселения</w:t>
      </w:r>
      <w:r w:rsidR="0034033B" w:rsidRPr="00A57151">
        <w:rPr>
          <w:rFonts w:eastAsia="Calibri"/>
          <w:sz w:val="28"/>
          <w:szCs w:val="28"/>
        </w:rPr>
        <w:t>.</w:t>
      </w:r>
    </w:p>
    <w:p w14:paraId="61AB82D9" w14:textId="77777777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8. Операции по целевым расходам осуществляются в пределах средств, отраженных по соответствующему коду мероприятия субсидии </w:t>
      </w:r>
      <w:r w:rsidR="007447F8">
        <w:rPr>
          <w:rFonts w:eastAsia="Calibri"/>
          <w:sz w:val="28"/>
          <w:szCs w:val="28"/>
        </w:rPr>
        <w:t xml:space="preserve">   </w:t>
      </w:r>
      <w:r w:rsidRPr="00A57151">
        <w:rPr>
          <w:rFonts w:eastAsia="Calibri"/>
          <w:sz w:val="28"/>
          <w:szCs w:val="28"/>
        </w:rPr>
        <w:t>на лицевом счете по иным субсидиям.</w:t>
      </w:r>
    </w:p>
    <w:p w14:paraId="0BC7B539" w14:textId="77777777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>Суммы, зачисленные на счет Операции по целевым расходам осуществляются в пределах средств, отраженных по соответствующему коду мероприятия субсидии на лицевом счете по иным субсидиям.</w:t>
      </w:r>
    </w:p>
    <w:p w14:paraId="077FFEE3" w14:textId="67758AAC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Суммы, зачисленные на счет </w:t>
      </w:r>
      <w:r w:rsidR="00F0151F">
        <w:rPr>
          <w:rFonts w:eastAsia="Calibri"/>
          <w:bCs/>
          <w:sz w:val="28"/>
          <w:szCs w:val="28"/>
        </w:rPr>
        <w:t>ФЭС</w:t>
      </w:r>
      <w:r w:rsidR="004C37AE" w:rsidRPr="00A57151">
        <w:rPr>
          <w:rFonts w:eastAsia="Calibri"/>
          <w:sz w:val="28"/>
          <w:szCs w:val="28"/>
        </w:rPr>
        <w:t>, открытый</w:t>
      </w:r>
      <w:r w:rsidR="007447F8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 xml:space="preserve">в установленном законодательством Российской Федерации порядке в учреждении Центрального банка Российской Федерации, на основании расчетных документов, в которых не указан или указан несуществующий код </w:t>
      </w:r>
      <w:r w:rsidRPr="00A57151">
        <w:rPr>
          <w:rFonts w:eastAsia="Calibri"/>
          <w:sz w:val="28"/>
          <w:szCs w:val="28"/>
        </w:rPr>
        <w:lastRenderedPageBreak/>
        <w:t xml:space="preserve">мероприятия субсидии, учитываются </w:t>
      </w:r>
      <w:r w:rsidR="00F0151F">
        <w:rPr>
          <w:rFonts w:eastAsia="Calibri"/>
          <w:bCs/>
          <w:sz w:val="28"/>
          <w:szCs w:val="28"/>
        </w:rPr>
        <w:t>ФЭС</w:t>
      </w:r>
      <w:r w:rsidR="00F0151F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>на лицевом счете по иным субсидиям, открытом учреждению, без права расходования до уточнения кода мероприятия субсидии.</w:t>
      </w:r>
    </w:p>
    <w:p w14:paraId="54620043" w14:textId="77777777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>В случае</w:t>
      </w:r>
      <w:r w:rsidR="007447F8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>не</w:t>
      </w:r>
      <w:r w:rsidR="007447F8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>уточнения кода мероприятия субсидии в течение десяти рабочих дней, указанные суммы возвращаются отправителю.</w:t>
      </w:r>
    </w:p>
    <w:p w14:paraId="4EB0F437" w14:textId="77777777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9. Целевые расходы осуществляются на основании представленных учреждением расчетных документов (платежные поручения, </w:t>
      </w:r>
      <w:r w:rsidR="00BC6DC7" w:rsidRPr="00A57151">
        <w:rPr>
          <w:rFonts w:eastAsia="Calibri"/>
          <w:sz w:val="28"/>
          <w:szCs w:val="28"/>
        </w:rPr>
        <w:t>реестры платежных документов).</w:t>
      </w:r>
    </w:p>
    <w:p w14:paraId="7595AEB4" w14:textId="77777777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>10. В одном расчетном документе может содержаться несколько сумм кассовых выплат по целевым расходам по одному денежному обязательству учреждения, источником финансового обеспечения которых является одна целевая субсидия.</w:t>
      </w:r>
    </w:p>
    <w:p w14:paraId="0A5C2F99" w14:textId="6317A5F7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11. </w:t>
      </w:r>
      <w:r w:rsidR="00F0151F">
        <w:rPr>
          <w:rFonts w:eastAsia="Calibri"/>
          <w:sz w:val="28"/>
          <w:szCs w:val="28"/>
        </w:rPr>
        <w:t xml:space="preserve">ФЭС </w:t>
      </w:r>
      <w:r w:rsidRPr="00A57151">
        <w:rPr>
          <w:rFonts w:eastAsia="Calibri"/>
          <w:sz w:val="28"/>
          <w:szCs w:val="28"/>
        </w:rPr>
        <w:t xml:space="preserve">не позднее двух рабочих дней, следующих за днем представления учреждением в </w:t>
      </w:r>
      <w:r w:rsidR="00F0151F">
        <w:rPr>
          <w:rFonts w:eastAsia="Calibri"/>
          <w:bCs/>
          <w:sz w:val="28"/>
          <w:szCs w:val="28"/>
        </w:rPr>
        <w:t xml:space="preserve">ФЭС </w:t>
      </w:r>
      <w:r w:rsidRPr="00A57151">
        <w:rPr>
          <w:rFonts w:eastAsia="Calibri"/>
          <w:sz w:val="28"/>
          <w:szCs w:val="28"/>
        </w:rPr>
        <w:t>расчетных документов, проверяет их на соответствие установленной форме, оформление в соответствии с настоящим Порядком, а также на наличие</w:t>
      </w:r>
      <w:r w:rsidR="00F0151F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>в них следующих реквизитов и показателей:</w:t>
      </w:r>
    </w:p>
    <w:p w14:paraId="0D9AABF8" w14:textId="77777777" w:rsidR="0034033B" w:rsidRPr="00A57151" w:rsidRDefault="0034033B" w:rsidP="007447F8">
      <w:pPr>
        <w:ind w:firstLine="709"/>
        <w:jc w:val="both"/>
        <w:rPr>
          <w:sz w:val="28"/>
          <w:szCs w:val="28"/>
        </w:rPr>
      </w:pPr>
      <w:r w:rsidRPr="00A57151">
        <w:rPr>
          <w:sz w:val="28"/>
          <w:szCs w:val="28"/>
        </w:rPr>
        <w:t>- номера соответствующего лицевого счета, открытого учреждению;</w:t>
      </w:r>
    </w:p>
    <w:p w14:paraId="01C40318" w14:textId="77777777" w:rsidR="0034033B" w:rsidRPr="00A57151" w:rsidRDefault="0034033B" w:rsidP="007447F8">
      <w:pPr>
        <w:ind w:firstLine="709"/>
        <w:jc w:val="both"/>
        <w:rPr>
          <w:sz w:val="28"/>
          <w:szCs w:val="28"/>
        </w:rPr>
      </w:pPr>
      <w:r w:rsidRPr="00A57151">
        <w:rPr>
          <w:sz w:val="28"/>
          <w:szCs w:val="28"/>
        </w:rPr>
        <w:t>- суммы налога на добавленную стоимость (при наличии);</w:t>
      </w:r>
    </w:p>
    <w:p w14:paraId="57B75375" w14:textId="77777777" w:rsidR="0034033B" w:rsidRPr="00A57151" w:rsidRDefault="00BC6DC7" w:rsidP="007447F8">
      <w:pPr>
        <w:ind w:firstLine="709"/>
        <w:jc w:val="both"/>
        <w:rPr>
          <w:sz w:val="28"/>
          <w:szCs w:val="28"/>
        </w:rPr>
      </w:pPr>
      <w:r w:rsidRPr="00A57151">
        <w:rPr>
          <w:sz w:val="28"/>
          <w:szCs w:val="28"/>
        </w:rPr>
        <w:t xml:space="preserve">- </w:t>
      </w:r>
      <w:r w:rsidR="0034033B" w:rsidRPr="00A57151"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учреждения по платежному документу;</w:t>
      </w:r>
    </w:p>
    <w:p w14:paraId="2F09A1FF" w14:textId="77777777" w:rsidR="0034033B" w:rsidRPr="00A57151" w:rsidRDefault="0034033B" w:rsidP="007447F8">
      <w:pPr>
        <w:ind w:firstLine="709"/>
        <w:jc w:val="both"/>
        <w:rPr>
          <w:sz w:val="28"/>
          <w:szCs w:val="28"/>
        </w:rPr>
      </w:pPr>
      <w:r w:rsidRPr="00A57151">
        <w:rPr>
          <w:sz w:val="28"/>
          <w:szCs w:val="28"/>
        </w:rPr>
        <w:t xml:space="preserve">- данных для осуществления налоговых и иных обязательных платежей в бюджеты бюджетной системы Российской Федерации </w:t>
      </w:r>
      <w:r w:rsidR="007447F8">
        <w:rPr>
          <w:sz w:val="28"/>
          <w:szCs w:val="28"/>
        </w:rPr>
        <w:t xml:space="preserve">                    </w:t>
      </w:r>
      <w:r w:rsidRPr="00A57151">
        <w:rPr>
          <w:sz w:val="28"/>
          <w:szCs w:val="28"/>
        </w:rPr>
        <w:t>(при необходимости);</w:t>
      </w:r>
    </w:p>
    <w:p w14:paraId="1F989319" w14:textId="77777777" w:rsidR="0034033B" w:rsidRPr="00A57151" w:rsidRDefault="0034033B" w:rsidP="007447F8">
      <w:pPr>
        <w:ind w:firstLine="709"/>
        <w:jc w:val="both"/>
        <w:rPr>
          <w:sz w:val="28"/>
          <w:szCs w:val="28"/>
        </w:rPr>
      </w:pPr>
      <w:r w:rsidRPr="00A57151">
        <w:rPr>
          <w:sz w:val="28"/>
          <w:szCs w:val="28"/>
        </w:rPr>
        <w:t xml:space="preserve">- реквизитов (номер, дата) и предмета гражданско-правового договора далее </w:t>
      </w:r>
      <w:r w:rsidR="007447F8">
        <w:rPr>
          <w:sz w:val="28"/>
          <w:szCs w:val="28"/>
        </w:rPr>
        <w:t>–</w:t>
      </w:r>
      <w:r w:rsidRPr="00A57151">
        <w:rPr>
          <w:sz w:val="28"/>
          <w:szCs w:val="28"/>
        </w:rPr>
        <w:t xml:space="preserve"> договор) и (или) реквизитов (тип, номер, дата) документа, подтверждающего возникновение денежного обязательства, в платежных документах для осуществления безналичных расчетов.</w:t>
      </w:r>
    </w:p>
    <w:p w14:paraId="3B4FE94B" w14:textId="77777777" w:rsidR="0034033B" w:rsidRPr="00A57151" w:rsidRDefault="0034033B" w:rsidP="007447F8">
      <w:pPr>
        <w:ind w:firstLine="709"/>
        <w:jc w:val="both"/>
        <w:rPr>
          <w:sz w:val="28"/>
          <w:szCs w:val="28"/>
        </w:rPr>
      </w:pPr>
      <w:r w:rsidRPr="00A57151">
        <w:rPr>
          <w:sz w:val="28"/>
          <w:szCs w:val="28"/>
        </w:rPr>
        <w:t xml:space="preserve">Кроме того, платежные документы, представленные учреждением, проверяются на соответствие подписей и оттиска печати образцам </w:t>
      </w:r>
      <w:r w:rsidR="007447F8">
        <w:rPr>
          <w:sz w:val="28"/>
          <w:szCs w:val="28"/>
        </w:rPr>
        <w:t xml:space="preserve">                      </w:t>
      </w:r>
      <w:r w:rsidRPr="00A57151">
        <w:rPr>
          <w:sz w:val="28"/>
          <w:szCs w:val="28"/>
        </w:rPr>
        <w:t>в карточке с образцами подписей и оттиска печати.</w:t>
      </w:r>
    </w:p>
    <w:p w14:paraId="03B5B977" w14:textId="63E3AF39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12. Для подтверждения возникновения денежного обязательства </w:t>
      </w:r>
      <w:r w:rsidR="007447F8">
        <w:rPr>
          <w:rFonts w:eastAsia="Calibri"/>
          <w:sz w:val="28"/>
          <w:szCs w:val="28"/>
        </w:rPr>
        <w:t xml:space="preserve">                </w:t>
      </w:r>
      <w:r w:rsidRPr="00A57151">
        <w:rPr>
          <w:rFonts w:eastAsia="Calibri"/>
          <w:sz w:val="28"/>
          <w:szCs w:val="28"/>
        </w:rPr>
        <w:t xml:space="preserve">по поставке товаров, выполнению работ, оказанию услуг, аренде учреждение представляет в </w:t>
      </w:r>
      <w:r w:rsidR="00F0151F">
        <w:rPr>
          <w:rFonts w:eastAsia="Calibri"/>
          <w:sz w:val="28"/>
          <w:szCs w:val="28"/>
        </w:rPr>
        <w:t>ФЭС</w:t>
      </w:r>
      <w:r w:rsidRPr="00A57151">
        <w:rPr>
          <w:rFonts w:eastAsia="Calibri"/>
          <w:sz w:val="28"/>
          <w:szCs w:val="28"/>
        </w:rPr>
        <w:t xml:space="preserve"> вместе с расчетным документом указанные в нем документы, подтверждающие возникновение денежного обязательства, соответствующий муниципальный контракт</w:t>
      </w:r>
      <w:r w:rsidR="00F0151F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 xml:space="preserve">на поставку товаров, выполнение работ, оказание услуг или договор аренды и (или) документ, подтверждающий возникновение денежного обязательства (далее </w:t>
      </w:r>
      <w:r w:rsidR="007447F8">
        <w:rPr>
          <w:rFonts w:eastAsia="Calibri"/>
          <w:sz w:val="28"/>
          <w:szCs w:val="28"/>
        </w:rPr>
        <w:t>–</w:t>
      </w:r>
      <w:r w:rsidRPr="00A57151">
        <w:rPr>
          <w:rFonts w:eastAsia="Calibri"/>
          <w:sz w:val="28"/>
          <w:szCs w:val="28"/>
        </w:rPr>
        <w:t xml:space="preserve"> документ-основание).</w:t>
      </w:r>
    </w:p>
    <w:p w14:paraId="6D98CE30" w14:textId="77777777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>Подлинный документ-основание, предоставленный на бумажном носителе для подтверждения возникновения денежного обязательства, после проверки подлежит возврату учреждению.</w:t>
      </w:r>
    </w:p>
    <w:p w14:paraId="1A2AFDFA" w14:textId="77777777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lastRenderedPageBreak/>
        <w:t>Для оплаты денежных обязатель</w:t>
      </w:r>
      <w:proofErr w:type="gramStart"/>
      <w:r w:rsidRPr="00A57151">
        <w:rPr>
          <w:rFonts w:eastAsia="Calibri"/>
          <w:sz w:val="28"/>
          <w:szCs w:val="28"/>
        </w:rPr>
        <w:t>ств пр</w:t>
      </w:r>
      <w:proofErr w:type="gramEnd"/>
      <w:r w:rsidRPr="00A57151">
        <w:rPr>
          <w:rFonts w:eastAsia="Calibri"/>
          <w:sz w:val="28"/>
          <w:szCs w:val="28"/>
        </w:rPr>
        <w:t xml:space="preserve">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действующим законодательством не предусмотрено, </w:t>
      </w:r>
      <w:r w:rsidR="007447F8">
        <w:rPr>
          <w:rFonts w:eastAsia="Calibri"/>
          <w:sz w:val="28"/>
          <w:szCs w:val="28"/>
        </w:rPr>
        <w:t xml:space="preserve">                      </w:t>
      </w:r>
      <w:r w:rsidRPr="00A57151">
        <w:rPr>
          <w:rFonts w:eastAsia="Calibri"/>
          <w:sz w:val="28"/>
          <w:szCs w:val="28"/>
        </w:rPr>
        <w:t>в расчетном документе указываются реквизиты соответствующего документа, подтверждающего возникновение денежного обязательства.</w:t>
      </w:r>
    </w:p>
    <w:p w14:paraId="7E5E2114" w14:textId="77777777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Для оплаты денежных обязательств по авансовым платежам </w:t>
      </w:r>
      <w:r w:rsidR="007447F8">
        <w:rPr>
          <w:rFonts w:eastAsia="Calibri"/>
          <w:sz w:val="28"/>
          <w:szCs w:val="28"/>
        </w:rPr>
        <w:t xml:space="preserve">                       </w:t>
      </w:r>
      <w:r w:rsidRPr="00A57151">
        <w:rPr>
          <w:rFonts w:eastAsia="Calibri"/>
          <w:sz w:val="28"/>
          <w:szCs w:val="28"/>
        </w:rPr>
        <w:t xml:space="preserve">в соответствии с нормативными правовыми актами и условиями муниципального контракта на поставку товаров, выполнение работ, оказание услуг, а также денежных обязательств по договору аренды </w:t>
      </w:r>
      <w:r w:rsidR="007447F8">
        <w:rPr>
          <w:rFonts w:eastAsia="Calibri"/>
          <w:sz w:val="28"/>
          <w:szCs w:val="28"/>
        </w:rPr>
        <w:t xml:space="preserve">                     </w:t>
      </w:r>
      <w:r w:rsidRPr="00A57151">
        <w:rPr>
          <w:rFonts w:eastAsia="Calibri"/>
          <w:sz w:val="28"/>
          <w:szCs w:val="28"/>
        </w:rPr>
        <w:t xml:space="preserve">в расчетном документе могут указываться только реквизиты контракта </w:t>
      </w:r>
      <w:r w:rsidR="007447F8">
        <w:rPr>
          <w:rFonts w:eastAsia="Calibri"/>
          <w:sz w:val="28"/>
          <w:szCs w:val="28"/>
        </w:rPr>
        <w:t xml:space="preserve">                  </w:t>
      </w:r>
      <w:r w:rsidRPr="00A57151">
        <w:rPr>
          <w:rFonts w:eastAsia="Calibri"/>
          <w:sz w:val="28"/>
          <w:szCs w:val="28"/>
        </w:rPr>
        <w:t>на поставку товаров, выполнение работ, оказание услуг, договора аренды, подтверждающих возникновение денежного обязательства.</w:t>
      </w:r>
    </w:p>
    <w:p w14:paraId="7C28047B" w14:textId="64C95C29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13. При санкционировании оплаты денежных обязательств </w:t>
      </w:r>
      <w:r w:rsidR="00F0151F">
        <w:rPr>
          <w:rFonts w:eastAsia="Calibri"/>
          <w:sz w:val="28"/>
          <w:szCs w:val="28"/>
        </w:rPr>
        <w:t xml:space="preserve">ФЭС </w:t>
      </w:r>
      <w:r w:rsidRPr="00A57151">
        <w:rPr>
          <w:rFonts w:eastAsia="Calibri"/>
          <w:sz w:val="28"/>
          <w:szCs w:val="28"/>
        </w:rPr>
        <w:t xml:space="preserve"> осуществляется проверка расчетного документа</w:t>
      </w:r>
      <w:r w:rsidR="00F0151F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>по следующим направлениям:</w:t>
      </w:r>
    </w:p>
    <w:p w14:paraId="2640EB94" w14:textId="32105CBD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>1) наличие указанного(</w:t>
      </w:r>
      <w:proofErr w:type="spellStart"/>
      <w:r w:rsidRPr="00A57151">
        <w:rPr>
          <w:rFonts w:eastAsia="Calibri"/>
          <w:sz w:val="28"/>
          <w:szCs w:val="28"/>
        </w:rPr>
        <w:t>ых</w:t>
      </w:r>
      <w:proofErr w:type="spellEnd"/>
      <w:r w:rsidRPr="00A57151">
        <w:rPr>
          <w:rFonts w:eastAsia="Calibri"/>
          <w:sz w:val="28"/>
          <w:szCs w:val="28"/>
        </w:rPr>
        <w:t xml:space="preserve">) в расчетном документе кода (кодов) </w:t>
      </w:r>
      <w:hyperlink r:id="rId16" w:history="1">
        <w:r w:rsidRPr="00A57151">
          <w:rPr>
            <w:rStyle w:val="a7"/>
            <w:rFonts w:eastAsia="Calibri"/>
            <w:color w:val="auto"/>
            <w:sz w:val="28"/>
            <w:szCs w:val="28"/>
            <w:u w:val="none"/>
          </w:rPr>
          <w:t>КОСГУ</w:t>
        </w:r>
      </w:hyperlink>
      <w:r w:rsidRPr="00A57151">
        <w:rPr>
          <w:rFonts w:eastAsia="Calibri"/>
          <w:sz w:val="28"/>
          <w:szCs w:val="28"/>
        </w:rPr>
        <w:t xml:space="preserve"> и кода мероприятия, указанного в Сведениях;</w:t>
      </w:r>
    </w:p>
    <w:p w14:paraId="239A6136" w14:textId="77777777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2) соответствие указанного в расчетном документе кода </w:t>
      </w:r>
      <w:hyperlink r:id="rId17" w:history="1">
        <w:r w:rsidRPr="00A57151">
          <w:rPr>
            <w:rStyle w:val="a7"/>
            <w:rFonts w:eastAsia="Calibri"/>
            <w:color w:val="auto"/>
            <w:sz w:val="28"/>
            <w:szCs w:val="28"/>
            <w:u w:val="none"/>
          </w:rPr>
          <w:t>КОСГУ</w:t>
        </w:r>
      </w:hyperlink>
      <w:r w:rsidRPr="00A57151">
        <w:rPr>
          <w:rFonts w:eastAsia="Calibri"/>
          <w:sz w:val="28"/>
          <w:szCs w:val="28"/>
        </w:rPr>
        <w:t xml:space="preserve"> коду </w:t>
      </w:r>
      <w:hyperlink r:id="rId18" w:history="1">
        <w:r w:rsidRPr="00A57151">
          <w:rPr>
            <w:rStyle w:val="a7"/>
            <w:rFonts w:eastAsia="Calibri"/>
            <w:color w:val="auto"/>
            <w:sz w:val="28"/>
            <w:szCs w:val="28"/>
            <w:u w:val="none"/>
          </w:rPr>
          <w:t>КОСГУ</w:t>
        </w:r>
      </w:hyperlink>
      <w:r w:rsidRPr="00A57151">
        <w:rPr>
          <w:rFonts w:eastAsia="Calibri"/>
          <w:sz w:val="28"/>
          <w:szCs w:val="28"/>
        </w:rPr>
        <w:t>, указанному в Сведениях по соответствующей целевой субсидии;</w:t>
      </w:r>
    </w:p>
    <w:p w14:paraId="7490234A" w14:textId="77777777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3) соответствие указанного в расчетном документе кода </w:t>
      </w:r>
      <w:hyperlink r:id="rId19" w:history="1">
        <w:r w:rsidRPr="00A57151">
          <w:rPr>
            <w:rStyle w:val="a7"/>
            <w:rFonts w:eastAsia="Calibri"/>
            <w:color w:val="auto"/>
            <w:sz w:val="28"/>
            <w:szCs w:val="28"/>
            <w:u w:val="none"/>
          </w:rPr>
          <w:t>КОСГУ</w:t>
        </w:r>
      </w:hyperlink>
      <w:r w:rsidRPr="00A57151">
        <w:rPr>
          <w:rFonts w:eastAsia="Calibri"/>
          <w:sz w:val="28"/>
          <w:szCs w:val="28"/>
        </w:rPr>
        <w:t xml:space="preserve"> текстовому назначению платежа, исходя из </w:t>
      </w:r>
      <w:hyperlink r:id="rId20" w:history="1">
        <w:r w:rsidRPr="00A57151">
          <w:rPr>
            <w:rStyle w:val="a7"/>
            <w:rFonts w:eastAsia="Calibri"/>
            <w:color w:val="auto"/>
            <w:sz w:val="28"/>
            <w:szCs w:val="28"/>
            <w:u w:val="none"/>
          </w:rPr>
          <w:t>порядка</w:t>
        </w:r>
      </w:hyperlink>
      <w:r w:rsidRPr="00A57151">
        <w:rPr>
          <w:rFonts w:eastAsia="Calibri"/>
          <w:sz w:val="28"/>
          <w:szCs w:val="28"/>
        </w:rPr>
        <w:t xml:space="preserve"> применения бюджетной классификации Российской Федерации, утвержденного Министерством финансов Российской Федерации;</w:t>
      </w:r>
    </w:p>
    <w:p w14:paraId="58A6C372" w14:textId="77777777" w:rsidR="0034033B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4) соответствие содержания операции по оплате денежных обязательств на поставки товаров, выполнение работ, оказание услуг, аренды, исходя из документа-основания, коду </w:t>
      </w:r>
      <w:hyperlink r:id="rId21" w:history="1">
        <w:r w:rsidRPr="00A57151">
          <w:rPr>
            <w:rStyle w:val="a7"/>
            <w:rFonts w:eastAsia="Calibri"/>
            <w:color w:val="auto"/>
            <w:sz w:val="28"/>
            <w:szCs w:val="28"/>
            <w:u w:val="none"/>
          </w:rPr>
          <w:t>КОСГУ</w:t>
        </w:r>
      </w:hyperlink>
      <w:r w:rsidRPr="00A57151">
        <w:rPr>
          <w:rFonts w:eastAsia="Calibri"/>
          <w:sz w:val="28"/>
          <w:szCs w:val="28"/>
        </w:rPr>
        <w:t xml:space="preserve"> и содержанию текста назначения платежа, указанным в расчетном документе;</w:t>
      </w:r>
    </w:p>
    <w:p w14:paraId="10A4C61B" w14:textId="77777777" w:rsidR="0034033B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Действие подпункта 5 пункта 13 не распространяется </w:t>
      </w:r>
      <w:r w:rsidR="007447F8">
        <w:rPr>
          <w:rFonts w:eastAsia="Calibri"/>
          <w:sz w:val="28"/>
          <w:szCs w:val="28"/>
        </w:rPr>
        <w:t xml:space="preserve">                                 </w:t>
      </w:r>
      <w:r w:rsidRPr="00A57151">
        <w:rPr>
          <w:rFonts w:eastAsia="Calibri"/>
          <w:sz w:val="28"/>
          <w:szCs w:val="28"/>
        </w:rPr>
        <w:t xml:space="preserve">на санкционирование оплаты денежных обязательств учреждения </w:t>
      </w:r>
      <w:r w:rsidR="007447F8">
        <w:rPr>
          <w:rFonts w:eastAsia="Calibri"/>
          <w:sz w:val="28"/>
          <w:szCs w:val="28"/>
        </w:rPr>
        <w:t xml:space="preserve">                      </w:t>
      </w:r>
      <w:r w:rsidRPr="00A57151">
        <w:rPr>
          <w:rFonts w:eastAsia="Calibri"/>
          <w:sz w:val="28"/>
          <w:szCs w:val="28"/>
        </w:rPr>
        <w:t xml:space="preserve">по исполнению в установленном порядке исполнительных документов, предусматривающих обращение взыскания на средства учреждения </w:t>
      </w:r>
      <w:r w:rsidR="007447F8">
        <w:rPr>
          <w:rFonts w:eastAsia="Calibri"/>
          <w:sz w:val="28"/>
          <w:szCs w:val="28"/>
        </w:rPr>
        <w:t xml:space="preserve">              </w:t>
      </w:r>
      <w:r w:rsidRPr="00A57151">
        <w:rPr>
          <w:rFonts w:eastAsia="Calibri"/>
          <w:sz w:val="28"/>
          <w:szCs w:val="28"/>
        </w:rPr>
        <w:t>(</w:t>
      </w:r>
      <w:hyperlink r:id="rId22" w:history="1">
        <w:r w:rsidRPr="00A57151">
          <w:rPr>
            <w:rStyle w:val="a7"/>
            <w:rFonts w:eastAsia="Calibri"/>
            <w:color w:val="auto"/>
            <w:sz w:val="28"/>
            <w:szCs w:val="28"/>
            <w:u w:val="none"/>
          </w:rPr>
          <w:t>абзац 1 пункта 16</w:t>
        </w:r>
      </w:hyperlink>
      <w:r w:rsidRPr="00A57151">
        <w:rPr>
          <w:rFonts w:eastAsia="Calibri"/>
          <w:sz w:val="28"/>
          <w:szCs w:val="28"/>
        </w:rPr>
        <w:t xml:space="preserve"> данного Порядка).</w:t>
      </w:r>
    </w:p>
    <w:p w14:paraId="1C50BD8C" w14:textId="77777777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>5) не</w:t>
      </w:r>
      <w:r w:rsidR="007447F8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 xml:space="preserve">превышение суммы, указанной в расчетном документе, </w:t>
      </w:r>
      <w:r w:rsidR="007447F8">
        <w:rPr>
          <w:rFonts w:eastAsia="Calibri"/>
          <w:sz w:val="28"/>
          <w:szCs w:val="28"/>
        </w:rPr>
        <w:t xml:space="preserve">                  </w:t>
      </w:r>
      <w:r w:rsidRPr="00A57151">
        <w:rPr>
          <w:rFonts w:eastAsia="Calibri"/>
          <w:sz w:val="28"/>
          <w:szCs w:val="28"/>
        </w:rPr>
        <w:t xml:space="preserve">над суммой остатка расходов по соответствующему коду </w:t>
      </w:r>
      <w:hyperlink r:id="rId23" w:history="1">
        <w:r w:rsidRPr="00A57151">
          <w:rPr>
            <w:rStyle w:val="a7"/>
            <w:rFonts w:eastAsia="Calibri"/>
            <w:color w:val="auto"/>
            <w:sz w:val="28"/>
            <w:szCs w:val="28"/>
            <w:u w:val="none"/>
          </w:rPr>
          <w:t>КОСГУ</w:t>
        </w:r>
      </w:hyperlink>
      <w:r w:rsidRPr="00A57151">
        <w:rPr>
          <w:rFonts w:eastAsia="Calibri"/>
          <w:sz w:val="28"/>
          <w:szCs w:val="28"/>
        </w:rPr>
        <w:t xml:space="preserve"> </w:t>
      </w:r>
      <w:r w:rsidR="007447F8">
        <w:rPr>
          <w:rFonts w:eastAsia="Calibri"/>
          <w:sz w:val="28"/>
          <w:szCs w:val="28"/>
        </w:rPr>
        <w:t xml:space="preserve">                         </w:t>
      </w:r>
      <w:r w:rsidRPr="00A57151">
        <w:rPr>
          <w:rFonts w:eastAsia="Calibri"/>
          <w:sz w:val="28"/>
          <w:szCs w:val="28"/>
        </w:rPr>
        <w:t>и соответствующему коду мероприятия субсидии, учтенным на лицевом счете учреждения по иным субсидиям.</w:t>
      </w:r>
    </w:p>
    <w:p w14:paraId="60845F20" w14:textId="694BF59A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14. В случае если форма или информация, указанная в расчетном документе не соответствуют требованиям, установленным </w:t>
      </w:r>
      <w:hyperlink r:id="rId24" w:history="1">
        <w:r w:rsidRPr="00A57151">
          <w:rPr>
            <w:rStyle w:val="a7"/>
            <w:rFonts w:eastAsia="Calibri"/>
            <w:color w:val="auto"/>
            <w:sz w:val="28"/>
            <w:szCs w:val="28"/>
            <w:u w:val="none"/>
          </w:rPr>
          <w:t xml:space="preserve">пунктами </w:t>
        </w:r>
        <w:r w:rsidR="007447F8">
          <w:rPr>
            <w:rStyle w:val="a7"/>
            <w:rFonts w:eastAsia="Calibri"/>
            <w:color w:val="auto"/>
            <w:sz w:val="28"/>
            <w:szCs w:val="28"/>
            <w:u w:val="none"/>
          </w:rPr>
          <w:t xml:space="preserve">                 </w:t>
        </w:r>
        <w:r w:rsidRPr="00A57151">
          <w:rPr>
            <w:rStyle w:val="a7"/>
            <w:rFonts w:eastAsia="Calibri"/>
            <w:color w:val="auto"/>
            <w:sz w:val="28"/>
            <w:szCs w:val="28"/>
            <w:u w:val="none"/>
          </w:rPr>
          <w:t>10</w:t>
        </w:r>
      </w:hyperlink>
      <w:r w:rsidR="007447F8">
        <w:rPr>
          <w:rStyle w:val="a7"/>
          <w:rFonts w:eastAsia="Calibri"/>
          <w:color w:val="auto"/>
          <w:sz w:val="28"/>
          <w:szCs w:val="28"/>
          <w:u w:val="none"/>
        </w:rPr>
        <w:t xml:space="preserve"> – 13 </w:t>
      </w:r>
      <w:r w:rsidRPr="00A57151">
        <w:rPr>
          <w:rFonts w:eastAsia="Calibri"/>
          <w:sz w:val="28"/>
          <w:szCs w:val="28"/>
        </w:rPr>
        <w:t xml:space="preserve">настоящего Порядка, </w:t>
      </w:r>
      <w:r w:rsidR="00F0151F">
        <w:rPr>
          <w:rFonts w:eastAsia="Calibri"/>
          <w:sz w:val="28"/>
          <w:szCs w:val="28"/>
        </w:rPr>
        <w:t>ФЭС</w:t>
      </w:r>
      <w:r w:rsidRPr="00A57151">
        <w:rPr>
          <w:rFonts w:eastAsia="Calibri"/>
          <w:sz w:val="28"/>
          <w:szCs w:val="28"/>
        </w:rPr>
        <w:t xml:space="preserve"> возвращает учреждению не позднее срока, установленного </w:t>
      </w:r>
      <w:hyperlink r:id="rId25" w:history="1">
        <w:r w:rsidRPr="00A57151">
          <w:rPr>
            <w:rStyle w:val="a7"/>
            <w:rFonts w:eastAsia="Calibri"/>
            <w:color w:val="auto"/>
            <w:sz w:val="28"/>
            <w:szCs w:val="28"/>
            <w:u w:val="none"/>
          </w:rPr>
          <w:t>пунктом 11</w:t>
        </w:r>
      </w:hyperlink>
      <w:r w:rsidRPr="00A57151">
        <w:rPr>
          <w:rFonts w:eastAsia="Calibri"/>
          <w:sz w:val="28"/>
          <w:szCs w:val="28"/>
        </w:rPr>
        <w:t xml:space="preserve"> настоящего Порядка, экземпляры расчетных документов на бумажном носителе</w:t>
      </w:r>
      <w:r w:rsidR="00F0151F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>с указанием причины возврата.</w:t>
      </w:r>
    </w:p>
    <w:p w14:paraId="51424277" w14:textId="77777777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lastRenderedPageBreak/>
        <w:t xml:space="preserve">15. При положительном результате проверки в соответствии </w:t>
      </w:r>
      <w:r w:rsidR="007447F8">
        <w:rPr>
          <w:rFonts w:eastAsia="Calibri"/>
          <w:sz w:val="28"/>
          <w:szCs w:val="28"/>
        </w:rPr>
        <w:t xml:space="preserve">                          </w:t>
      </w:r>
      <w:r w:rsidRPr="00A57151">
        <w:rPr>
          <w:rFonts w:eastAsia="Calibri"/>
          <w:sz w:val="28"/>
          <w:szCs w:val="28"/>
        </w:rPr>
        <w:t>с требованиями, установленными настоящим Порядком, расчетный документ принимается к исполнению.</w:t>
      </w:r>
    </w:p>
    <w:p w14:paraId="75FCA206" w14:textId="77777777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16. Положения </w:t>
      </w:r>
      <w:hyperlink r:id="rId26" w:history="1">
        <w:r w:rsidRPr="00A57151">
          <w:rPr>
            <w:rStyle w:val="a7"/>
            <w:rFonts w:eastAsia="Calibri"/>
            <w:color w:val="auto"/>
            <w:sz w:val="28"/>
            <w:szCs w:val="28"/>
            <w:u w:val="none"/>
          </w:rPr>
          <w:t>подпункта 5 пункта 13</w:t>
        </w:r>
      </w:hyperlink>
      <w:r w:rsidRPr="00A57151">
        <w:rPr>
          <w:rFonts w:eastAsia="Calibri"/>
          <w:sz w:val="28"/>
          <w:szCs w:val="28"/>
        </w:rPr>
        <w:t xml:space="preserve"> настоящего Порядка </w:t>
      </w:r>
      <w:r w:rsidR="007447F8">
        <w:rPr>
          <w:rFonts w:eastAsia="Calibri"/>
          <w:sz w:val="28"/>
          <w:szCs w:val="28"/>
        </w:rPr>
        <w:t xml:space="preserve">                          </w:t>
      </w:r>
      <w:r w:rsidRPr="00A57151">
        <w:rPr>
          <w:rFonts w:eastAsia="Calibri"/>
          <w:sz w:val="28"/>
          <w:szCs w:val="28"/>
        </w:rPr>
        <w:t>не распространяются на санкционирование оплаты денежных обязательств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14:paraId="77E0B55D" w14:textId="77777777" w:rsidR="0034033B" w:rsidRPr="00A57151" w:rsidRDefault="0034033B" w:rsidP="007447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57151">
        <w:rPr>
          <w:rFonts w:eastAsia="Calibri"/>
          <w:sz w:val="28"/>
          <w:szCs w:val="28"/>
        </w:rPr>
        <w:t xml:space="preserve">Учреждение вправе направить средства, полученные им </w:t>
      </w:r>
      <w:r w:rsidR="007447F8">
        <w:rPr>
          <w:rFonts w:eastAsia="Calibri"/>
          <w:sz w:val="28"/>
          <w:szCs w:val="28"/>
        </w:rPr>
        <w:t xml:space="preserve">                              </w:t>
      </w:r>
      <w:r w:rsidRPr="00A57151">
        <w:rPr>
          <w:rFonts w:eastAsia="Calibri"/>
          <w:sz w:val="28"/>
          <w:szCs w:val="28"/>
        </w:rPr>
        <w:t xml:space="preserve">в установленном порядке от осуществления предусмотренных его </w:t>
      </w:r>
      <w:r w:rsidR="007447F8">
        <w:rPr>
          <w:rFonts w:eastAsia="Calibri"/>
          <w:sz w:val="28"/>
          <w:szCs w:val="28"/>
        </w:rPr>
        <w:t>У</w:t>
      </w:r>
      <w:r w:rsidRPr="00A57151">
        <w:rPr>
          <w:rFonts w:eastAsia="Calibri"/>
          <w:sz w:val="28"/>
          <w:szCs w:val="28"/>
        </w:rPr>
        <w:t>ставом</w:t>
      </w:r>
      <w:r w:rsidR="007447F8">
        <w:rPr>
          <w:rFonts w:eastAsia="Calibri"/>
          <w:sz w:val="28"/>
          <w:szCs w:val="28"/>
        </w:rPr>
        <w:t xml:space="preserve"> </w:t>
      </w:r>
      <w:r w:rsidRPr="00A57151">
        <w:rPr>
          <w:rFonts w:eastAsia="Calibri"/>
          <w:sz w:val="28"/>
          <w:szCs w:val="28"/>
        </w:rPr>
        <w:t>видов приносящей доход деятельности, на возмещение расходов, произведенных в связи с исполнением исполнительных документов за счет целевых субсидий, на основании расчетного документа.</w:t>
      </w:r>
    </w:p>
    <w:p w14:paraId="029AB44A" w14:textId="77777777" w:rsidR="0034033B" w:rsidRDefault="0034033B" w:rsidP="0034033B">
      <w:pPr>
        <w:rPr>
          <w:rFonts w:eastAsia="Calibri"/>
          <w:sz w:val="26"/>
          <w:szCs w:val="26"/>
        </w:rPr>
        <w:sectPr w:rsidR="0034033B" w:rsidSect="00D311C2">
          <w:headerReference w:type="default" r:id="rId27"/>
          <w:pgSz w:w="11905" w:h="16838"/>
          <w:pgMar w:top="1418" w:right="1276" w:bottom="1134" w:left="1559" w:header="567" w:footer="567" w:gutter="0"/>
          <w:cols w:space="720"/>
          <w:titlePg/>
          <w:docGrid w:linePitch="272"/>
        </w:sectPr>
      </w:pPr>
    </w:p>
    <w:p w14:paraId="040325F8" w14:textId="77777777" w:rsidR="0034033B" w:rsidRPr="00A57151" w:rsidRDefault="0034033B" w:rsidP="0034033B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  <w:r w:rsidRPr="00A57151">
        <w:rPr>
          <w:rFonts w:eastAsia="Calibri"/>
          <w:sz w:val="24"/>
          <w:szCs w:val="24"/>
        </w:rPr>
        <w:lastRenderedPageBreak/>
        <w:t>Приложение</w:t>
      </w:r>
    </w:p>
    <w:p w14:paraId="07D45F96" w14:textId="77777777" w:rsidR="0034033B" w:rsidRPr="00A57151" w:rsidRDefault="0034033B" w:rsidP="0034033B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  <w:r w:rsidRPr="00A57151">
        <w:rPr>
          <w:rFonts w:eastAsia="Calibri"/>
          <w:sz w:val="24"/>
          <w:szCs w:val="24"/>
        </w:rPr>
        <w:t>к Порядку санкционирования расходов</w:t>
      </w:r>
    </w:p>
    <w:p w14:paraId="7963A258" w14:textId="77777777" w:rsidR="0034033B" w:rsidRPr="00A57151" w:rsidRDefault="0034033B" w:rsidP="0034033B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  <w:r w:rsidRPr="00A57151">
        <w:rPr>
          <w:rFonts w:eastAsia="Calibri"/>
          <w:sz w:val="24"/>
          <w:szCs w:val="24"/>
        </w:rPr>
        <w:t>муниципальных бюджетных и автономных учреждений</w:t>
      </w:r>
    </w:p>
    <w:p w14:paraId="7E5808FF" w14:textId="7DA2BE27" w:rsidR="0034033B" w:rsidRPr="00A57151" w:rsidRDefault="00F0151F" w:rsidP="0034033B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сельского поселения Красноленинский</w:t>
      </w:r>
      <w:r w:rsidR="0034033B" w:rsidRPr="00A57151">
        <w:rPr>
          <w:rFonts w:eastAsia="Calibri"/>
          <w:sz w:val="24"/>
          <w:szCs w:val="24"/>
        </w:rPr>
        <w:t xml:space="preserve">, источником финансового </w:t>
      </w:r>
    </w:p>
    <w:p w14:paraId="125E21B0" w14:textId="77777777" w:rsidR="0034033B" w:rsidRPr="00A57151" w:rsidRDefault="0034033B" w:rsidP="0034033B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  <w:proofErr w:type="gramStart"/>
      <w:r w:rsidRPr="00A57151">
        <w:rPr>
          <w:rFonts w:eastAsia="Calibri"/>
          <w:sz w:val="24"/>
          <w:szCs w:val="24"/>
        </w:rPr>
        <w:t>обеспечения</w:t>
      </w:r>
      <w:proofErr w:type="gramEnd"/>
      <w:r w:rsidRPr="00A57151">
        <w:rPr>
          <w:rFonts w:eastAsia="Calibri"/>
          <w:sz w:val="24"/>
          <w:szCs w:val="24"/>
        </w:rPr>
        <w:t xml:space="preserve"> которых являются субсидии, не связанные </w:t>
      </w:r>
    </w:p>
    <w:p w14:paraId="403F2AF0" w14:textId="77777777" w:rsidR="0034033B" w:rsidRPr="00A57151" w:rsidRDefault="0034033B" w:rsidP="0034033B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  <w:r w:rsidRPr="00A57151">
        <w:rPr>
          <w:rFonts w:eastAsia="Calibri"/>
          <w:sz w:val="24"/>
          <w:szCs w:val="24"/>
        </w:rPr>
        <w:t>с возмещением нормативных затрат на оказание</w:t>
      </w:r>
    </w:p>
    <w:p w14:paraId="525F1666" w14:textId="77777777" w:rsidR="0034033B" w:rsidRPr="00A57151" w:rsidRDefault="0034033B" w:rsidP="0034033B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  <w:r w:rsidRPr="00A57151">
        <w:rPr>
          <w:rFonts w:eastAsia="Calibri"/>
          <w:sz w:val="24"/>
          <w:szCs w:val="24"/>
        </w:rPr>
        <w:t>муниципальных услуг (выполнение работ)</w:t>
      </w:r>
    </w:p>
    <w:p w14:paraId="24EB1F66" w14:textId="77777777" w:rsidR="0034033B" w:rsidRDefault="0034033B" w:rsidP="0034033B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</w:rPr>
      </w:pPr>
    </w:p>
    <w:p w14:paraId="6B204573" w14:textId="77777777" w:rsidR="0034033B" w:rsidRDefault="0034033B" w:rsidP="0034033B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</w:rPr>
      </w:pPr>
    </w:p>
    <w:p w14:paraId="50152BDC" w14:textId="77777777" w:rsidR="0034033B" w:rsidRDefault="0034033B" w:rsidP="0034033B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</w:p>
    <w:p w14:paraId="57408417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органа, осуществляющего функции</w:t>
      </w:r>
    </w:p>
    <w:p w14:paraId="61185925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 полномочия учредителя</w:t>
      </w:r>
    </w:p>
    <w:p w14:paraId="7E20C4C4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_______________________</w:t>
      </w:r>
    </w:p>
    <w:p w14:paraId="4A299BB9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(подпись)              (Ф.И.О.)</w:t>
      </w:r>
    </w:p>
    <w:p w14:paraId="3947E040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МП    "___" _____________ 20___ г.</w:t>
      </w:r>
    </w:p>
    <w:p w14:paraId="1572BB23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</w:p>
    <w:p w14:paraId="6D81F6EB" w14:textId="77777777" w:rsidR="0034033B" w:rsidRDefault="0034033B" w:rsidP="00A57151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14:paraId="2DEA80F8" w14:textId="77777777" w:rsidR="0034033B" w:rsidRDefault="0034033B" w:rsidP="00A57151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ОПЕРАЦИЯХ С ЦЕЛЕВЫМИ СУБСИДИЯМИ, ПРЕДОСТАВЛЕННЫМИ МУНИЦИПАЛЬНОМУ УЧРЕЖДЕНИЮ</w:t>
      </w:r>
    </w:p>
    <w:p w14:paraId="18627DA4" w14:textId="77777777" w:rsidR="0034033B" w:rsidRDefault="0034033B" w:rsidP="00A57151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____________ ГОД</w:t>
      </w:r>
    </w:p>
    <w:p w14:paraId="157AC45D" w14:textId="77777777" w:rsidR="0034033B" w:rsidRDefault="0034033B" w:rsidP="00A57151">
      <w:pPr>
        <w:pStyle w:val="ConsPlusNonformat"/>
        <w:jc w:val="center"/>
        <w:rPr>
          <w:rFonts w:ascii="Times New Roman" w:hAnsi="Times New Roman" w:cs="Times New Roman"/>
        </w:rPr>
      </w:pPr>
    </w:p>
    <w:p w14:paraId="21CBD7B6" w14:textId="77777777" w:rsidR="0034033B" w:rsidRDefault="0034033B" w:rsidP="00A571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"____" _______________ 20___ г.</w:t>
      </w:r>
    </w:p>
    <w:p w14:paraId="241F363D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</w:p>
    <w:p w14:paraId="5C7082D2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муниципального учреждения                   ИНН/КПП</w:t>
      </w:r>
    </w:p>
    <w:p w14:paraId="6357A920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______________________________________________________________________________________________________</w:t>
      </w:r>
    </w:p>
    <w:p w14:paraId="35000D9D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</w:p>
    <w:p w14:paraId="5E170378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 исполнительной власти</w:t>
      </w:r>
    </w:p>
    <w:p w14:paraId="33ECFEB7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района, осуществляющего функции</w:t>
      </w:r>
    </w:p>
    <w:p w14:paraId="25F49071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полномочия учредителя учреждения                   _______________________________________________________________________________________________________</w:t>
      </w:r>
    </w:p>
    <w:p w14:paraId="32561059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</w:p>
    <w:p w14:paraId="2ABE033F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                                          _______________________________________________________________________________________________________ </w:t>
      </w:r>
    </w:p>
    <w:p w14:paraId="568F445A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</w:p>
    <w:p w14:paraId="513E20F0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органа, осуществляющего ведение</w:t>
      </w:r>
    </w:p>
    <w:p w14:paraId="578274C6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лицевого счета по иным субсидиям                         ______________________________________________________________________________________________________</w:t>
      </w:r>
    </w:p>
    <w:p w14:paraId="42C6A4C0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</w:p>
    <w:p w14:paraId="59AB24E7" w14:textId="77777777" w:rsidR="0034033B" w:rsidRDefault="0034033B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 рубли (с точностью до второго десятичного знака)</w:t>
      </w:r>
    </w:p>
    <w:p w14:paraId="15B392E1" w14:textId="77777777" w:rsidR="0034033B" w:rsidRDefault="0034033B" w:rsidP="0034033B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533"/>
        <w:gridCol w:w="1168"/>
        <w:gridCol w:w="1985"/>
        <w:gridCol w:w="1842"/>
        <w:gridCol w:w="1701"/>
        <w:gridCol w:w="1843"/>
      </w:tblGrid>
      <w:tr w:rsidR="0034033B" w14:paraId="579CAE03" w14:textId="77777777" w:rsidTr="003D36C2">
        <w:trPr>
          <w:cantSplit/>
          <w:trHeight w:val="8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676DD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субсидии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ACDCE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субсидии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649A8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КОСГУ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46223" w14:textId="77777777" w:rsidR="00D65A39" w:rsidRDefault="0034033B" w:rsidP="00D65A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Разрешенный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 использованию </w:t>
            </w:r>
          </w:p>
          <w:p w14:paraId="6D05A3B7" w14:textId="77777777" w:rsidR="0034033B" w:rsidRDefault="0034033B" w:rsidP="00D65A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текущем году</w:t>
            </w:r>
            <w:r w:rsidR="00D65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остаток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прошлых лет на начало 20___ г.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69CDE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</w:tr>
      <w:tr w:rsidR="0034033B" w14:paraId="310F79DD" w14:textId="77777777" w:rsidTr="003D36C2">
        <w:trPr>
          <w:cantSplit/>
          <w:trHeight w:val="360"/>
        </w:trPr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CA03A" w14:textId="77777777" w:rsidR="0034033B" w:rsidRDefault="00340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BA391" w14:textId="77777777" w:rsidR="0034033B" w:rsidRDefault="00340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ECAFD" w14:textId="77777777" w:rsidR="0034033B" w:rsidRDefault="00340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E3988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1E649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C23C2" w14:textId="77777777" w:rsidR="0034033B" w:rsidRDefault="0034033B" w:rsidP="00D65A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4ADE1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34033B" w14:paraId="2E24CA43" w14:textId="77777777" w:rsidTr="003D36C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2E70E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6E0C7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9D9DB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77CCE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BA0EF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9D035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563DB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033B" w14:paraId="1E4F0750" w14:textId="77777777" w:rsidTr="003D36C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3000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4AA9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2D5B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CE8E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F6E7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C32D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538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3B" w14:paraId="6662480C" w14:textId="77777777" w:rsidTr="003D36C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462D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1C70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EAB4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B229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C6A0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F25F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EEF" w14:textId="77777777" w:rsidR="0034033B" w:rsidRDefault="00340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3B" w14:paraId="441BB26E" w14:textId="77777777" w:rsidTr="003D36C2">
        <w:trPr>
          <w:gridBefore w:val="3"/>
          <w:wBefore w:w="6487" w:type="dxa"/>
          <w:cantSplit/>
          <w:trHeight w:val="240"/>
        </w:trPr>
        <w:tc>
          <w:tcPr>
            <w:tcW w:w="315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6372E14E" w14:textId="77777777" w:rsidR="0034033B" w:rsidRDefault="00340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4B39" w14:textId="77777777" w:rsidR="0034033B" w:rsidRDefault="00340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9409" w14:textId="77777777" w:rsidR="0034033B" w:rsidRDefault="00340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FE4E" w14:textId="77777777" w:rsidR="0034033B" w:rsidRDefault="00340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98F35C" w14:textId="77777777" w:rsidR="0034033B" w:rsidRDefault="0034033B" w:rsidP="0034033B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</w:p>
    <w:p w14:paraId="07BD029E" w14:textId="77777777" w:rsidR="0034033B" w:rsidRDefault="0034033B" w:rsidP="0034033B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</w:p>
    <w:tbl>
      <w:tblPr>
        <w:tblStyle w:val="ac"/>
        <w:tblW w:w="15190" w:type="dxa"/>
        <w:tblLayout w:type="fixed"/>
        <w:tblLook w:val="04A0" w:firstRow="1" w:lastRow="0" w:firstColumn="1" w:lastColumn="0" w:noHBand="0" w:noVBand="1"/>
      </w:tblPr>
      <w:tblGrid>
        <w:gridCol w:w="1800"/>
        <w:gridCol w:w="1838"/>
        <w:gridCol w:w="284"/>
        <w:gridCol w:w="1573"/>
        <w:gridCol w:w="283"/>
        <w:gridCol w:w="567"/>
        <w:gridCol w:w="1380"/>
        <w:gridCol w:w="236"/>
        <w:gridCol w:w="85"/>
        <w:gridCol w:w="1899"/>
        <w:gridCol w:w="284"/>
        <w:gridCol w:w="1673"/>
        <w:gridCol w:w="14"/>
        <w:gridCol w:w="286"/>
        <w:gridCol w:w="1680"/>
        <w:gridCol w:w="19"/>
        <w:gridCol w:w="251"/>
        <w:gridCol w:w="34"/>
        <w:gridCol w:w="948"/>
        <w:gridCol w:w="56"/>
      </w:tblGrid>
      <w:tr w:rsidR="0056767C" w14:paraId="45452CD2" w14:textId="77777777" w:rsidTr="009222B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1A13FA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5F2BD0">
              <w:rPr>
                <w:rFonts w:eastAsia="Calibri"/>
                <w:sz w:val="24"/>
                <w:szCs w:val="24"/>
              </w:rPr>
              <w:t>Руководитель</w:t>
            </w:r>
          </w:p>
          <w:p w14:paraId="787D60F1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5F2BD0">
              <w:rPr>
                <w:rFonts w:eastAsia="Calibri"/>
                <w:sz w:val="24"/>
                <w:szCs w:val="24"/>
              </w:rPr>
              <w:t>учреждения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CF8F4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E7AF24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6AD5A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AA53528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EF502BD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tcBorders>
              <w:bottom w:val="nil"/>
            </w:tcBorders>
            <w:shd w:val="clear" w:color="auto" w:fill="FFFFFF" w:themeFill="background1"/>
          </w:tcPr>
          <w:p w14:paraId="48770A3D" w14:textId="45D27637" w:rsidR="0056767C" w:rsidRPr="0056767C" w:rsidRDefault="0056767C" w:rsidP="00BD6CD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ОТМЕТКА </w:t>
            </w:r>
            <w:r w:rsidR="00F0151F">
              <w:rPr>
                <w:rFonts w:eastAsia="Calibri"/>
                <w:b/>
              </w:rPr>
              <w:t>ФИНАНСОВО-ЭКОНОМИЧЕСКОГО СЕКТОРА</w:t>
            </w:r>
            <w:r w:rsidRPr="0056767C">
              <w:rPr>
                <w:rFonts w:eastAsia="Calibri"/>
                <w:b/>
              </w:rPr>
              <w:t xml:space="preserve"> </w:t>
            </w:r>
          </w:p>
          <w:p w14:paraId="19D0B07C" w14:textId="42517880" w:rsidR="0056767C" w:rsidRPr="0056767C" w:rsidRDefault="00F0151F" w:rsidP="00BD6CD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</w:rPr>
              <w:t>АДМИНИСТРАЦИИ СЕЛЬСКОГО ПОСЕЛЕНИЯ</w:t>
            </w:r>
            <w:r w:rsidR="00D25C2C">
              <w:rPr>
                <w:rFonts w:eastAsia="Calibri"/>
                <w:b/>
              </w:rPr>
              <w:t xml:space="preserve"> КРАСНОЛЕНИНСКИЙ</w:t>
            </w:r>
            <w:r w:rsidR="0056767C" w:rsidRPr="0056767C">
              <w:rPr>
                <w:rFonts w:eastAsia="Calibri"/>
                <w:b/>
              </w:rPr>
              <w:t xml:space="preserve"> О ПРИНЯТИИ СВЕДЕНИЙ</w:t>
            </w:r>
          </w:p>
          <w:p w14:paraId="760F5538" w14:textId="77777777" w:rsidR="0056767C" w:rsidRPr="00BD6CDB" w:rsidRDefault="0056767C" w:rsidP="00BD6CDB">
            <w:pPr>
              <w:tabs>
                <w:tab w:val="left" w:pos="207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56767C" w14:paraId="7645151C" w14:textId="77777777" w:rsidTr="009222B2">
        <w:trPr>
          <w:trHeight w:val="19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D5484A" w14:textId="77777777" w:rsidR="0056767C" w:rsidRPr="005F2BD0" w:rsidRDefault="0056767C" w:rsidP="005F2BD0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МП</w:t>
            </w: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14:paraId="5642E3BF" w14:textId="77777777" w:rsidR="0056767C" w:rsidRPr="005F2BD0" w:rsidRDefault="0056767C" w:rsidP="005F2BD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27FE50" w14:textId="77777777" w:rsidR="0056767C" w:rsidRPr="005F2BD0" w:rsidRDefault="0056767C" w:rsidP="005F2BD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left w:val="nil"/>
              <w:bottom w:val="nil"/>
              <w:right w:val="nil"/>
            </w:tcBorders>
          </w:tcPr>
          <w:p w14:paraId="1C541A6E" w14:textId="77777777" w:rsidR="0056767C" w:rsidRPr="005F2BD0" w:rsidRDefault="0056767C" w:rsidP="005F2BD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(расшифровка подписи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186BFDB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97B22DB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9" w:type="dxa"/>
            <w:gridSpan w:val="12"/>
            <w:tcBorders>
              <w:top w:val="nil"/>
              <w:bottom w:val="nil"/>
            </w:tcBorders>
            <w:shd w:val="clear" w:color="auto" w:fill="FFFFFF" w:themeFill="background1"/>
          </w:tcPr>
          <w:p w14:paraId="53F4ED6B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56767C" w14:paraId="22A6F770" w14:textId="77777777" w:rsidTr="0056767C">
        <w:trPr>
          <w:trHeight w:val="12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47BAF2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1DBC5C9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3F6AC3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FA445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27DA4FD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92F410C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4DF399C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B1DDC1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</w:tcPr>
          <w:p w14:paraId="3C9504EA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A49A5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14:paraId="2618011B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F2B33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</w:tcBorders>
          </w:tcPr>
          <w:p w14:paraId="4F58F474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56767C" w14:paraId="2EF26A8B" w14:textId="77777777" w:rsidTr="0056767C">
        <w:trPr>
          <w:trHeight w:val="254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14:paraId="7A6F4060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5F2BD0">
              <w:rPr>
                <w:rFonts w:eastAsia="Calibri"/>
                <w:sz w:val="24"/>
                <w:szCs w:val="24"/>
              </w:rPr>
              <w:t xml:space="preserve">Руководитель финансово-экономической </w:t>
            </w:r>
          </w:p>
          <w:p w14:paraId="1905A806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5F2BD0">
              <w:rPr>
                <w:rFonts w:eastAsia="Calibri"/>
                <w:sz w:val="24"/>
                <w:szCs w:val="24"/>
              </w:rPr>
              <w:t>службы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right w:val="nil"/>
            </w:tcBorders>
          </w:tcPr>
          <w:p w14:paraId="090BBF7B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14:paraId="22BD883C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2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C202243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nil"/>
            </w:tcBorders>
          </w:tcPr>
          <w:p w14:paraId="57CF5495" w14:textId="77777777" w:rsidR="0056767C" w:rsidRDefault="0056767C" w:rsidP="000F1A9E">
            <w:pPr>
              <w:autoSpaceDE w:val="0"/>
              <w:autoSpaceDN w:val="0"/>
              <w:adjustRightInd w:val="0"/>
              <w:ind w:left="-108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CB5B7" w14:textId="77777777" w:rsidR="0056767C" w:rsidRDefault="0056767C" w:rsidP="000F1A9E">
            <w:pPr>
              <w:autoSpaceDE w:val="0"/>
              <w:autoSpaceDN w:val="0"/>
              <w:adjustRightInd w:val="0"/>
              <w:ind w:left="-108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04024C" w14:textId="77777777" w:rsidR="0056767C" w:rsidRPr="003D36C2" w:rsidRDefault="0056767C" w:rsidP="003D36C2">
            <w:pPr>
              <w:jc w:val="center"/>
              <w:rPr>
                <w:rFonts w:eastAsia="Calibri"/>
                <w:sz w:val="16"/>
                <w:szCs w:val="16"/>
              </w:rPr>
            </w:pPr>
            <w:r w:rsidRPr="003D36C2">
              <w:rPr>
                <w:rFonts w:eastAsia="Calibri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D90F20" w14:textId="77777777" w:rsidR="0056767C" w:rsidRPr="0056767C" w:rsidRDefault="0056767C" w:rsidP="0056767C">
            <w:pPr>
              <w:pStyle w:val="a5"/>
              <w:rPr>
                <w:rFonts w:eastAsia="Calibri"/>
              </w:rPr>
            </w:pPr>
          </w:p>
        </w:tc>
        <w:tc>
          <w:tcPr>
            <w:tcW w:w="1687" w:type="dxa"/>
            <w:gridSpan w:val="2"/>
            <w:tcBorders>
              <w:left w:val="nil"/>
              <w:bottom w:val="nil"/>
              <w:right w:val="nil"/>
            </w:tcBorders>
          </w:tcPr>
          <w:p w14:paraId="1D261F96" w14:textId="77777777" w:rsidR="0056767C" w:rsidRPr="005D370C" w:rsidRDefault="0056767C" w:rsidP="005D370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A96729D" w14:textId="77777777" w:rsidR="0056767C" w:rsidRPr="005D370C" w:rsidRDefault="0056767C" w:rsidP="00E079F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14:paraId="58B7E8EB" w14:textId="77777777" w:rsidR="0056767C" w:rsidRPr="005D370C" w:rsidRDefault="0056767C" w:rsidP="00BD6CD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(расшифровка подписи)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F7130" w14:textId="77777777" w:rsidR="0056767C" w:rsidRDefault="0056767C">
            <w:pPr>
              <w:spacing w:after="200" w:line="276" w:lineRule="auto"/>
              <w:rPr>
                <w:rFonts w:eastAsia="Calibri"/>
                <w:sz w:val="16"/>
                <w:szCs w:val="16"/>
              </w:rPr>
            </w:pPr>
          </w:p>
          <w:p w14:paraId="285614E8" w14:textId="77777777" w:rsidR="0056767C" w:rsidRPr="005D370C" w:rsidRDefault="0056767C" w:rsidP="00E079F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left w:val="nil"/>
              <w:bottom w:val="nil"/>
            </w:tcBorders>
          </w:tcPr>
          <w:p w14:paraId="096CD34A" w14:textId="77777777" w:rsidR="0056767C" w:rsidRPr="005D370C" w:rsidRDefault="0056767C" w:rsidP="00BD6CD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(телефон)</w:t>
            </w:r>
          </w:p>
        </w:tc>
      </w:tr>
      <w:tr w:rsidR="0056767C" w14:paraId="27611D38" w14:textId="77777777" w:rsidTr="0056767C">
        <w:trPr>
          <w:trHeight w:val="657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14:paraId="24EE13DD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C7CD60E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14:paraId="3C2CCFF2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2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1E32503B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left w:val="nil"/>
              <w:bottom w:val="nil"/>
              <w:right w:val="nil"/>
            </w:tcBorders>
          </w:tcPr>
          <w:p w14:paraId="0B3CAEB2" w14:textId="77777777" w:rsidR="0056767C" w:rsidRDefault="0056767C" w:rsidP="000F1A9E">
            <w:pPr>
              <w:autoSpaceDE w:val="0"/>
              <w:autoSpaceDN w:val="0"/>
              <w:adjustRightInd w:val="0"/>
              <w:ind w:left="-108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2068C2D" w14:textId="77777777" w:rsidR="0056767C" w:rsidRDefault="0056767C" w:rsidP="000F1A9E">
            <w:pPr>
              <w:autoSpaceDE w:val="0"/>
              <w:autoSpaceDN w:val="0"/>
              <w:adjustRightInd w:val="0"/>
              <w:ind w:left="-108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vMerge w:val="restart"/>
            <w:tcBorders>
              <w:top w:val="nil"/>
              <w:left w:val="single" w:sz="4" w:space="0" w:color="auto"/>
            </w:tcBorders>
          </w:tcPr>
          <w:p w14:paraId="403C65F3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</w:p>
          <w:p w14:paraId="681FFFAE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</w:p>
          <w:p w14:paraId="2EA09F56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</w:p>
          <w:p w14:paraId="630D7A03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</w:p>
          <w:p w14:paraId="170EA1C7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BD6CDB">
              <w:rPr>
                <w:rFonts w:eastAsia="Calibri"/>
                <w:sz w:val="24"/>
                <w:szCs w:val="24"/>
              </w:rPr>
              <w:t>«_______» _____________________20____г.</w:t>
            </w:r>
          </w:p>
        </w:tc>
      </w:tr>
      <w:tr w:rsidR="0056767C" w14:paraId="75F99906" w14:textId="77777777" w:rsidTr="0056767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AAC396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14:paraId="591E2DF4" w14:textId="77777777" w:rsidR="0056767C" w:rsidRPr="005F2BD0" w:rsidRDefault="0056767C" w:rsidP="005F2BD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D5C905" w14:textId="77777777" w:rsidR="0056767C" w:rsidRPr="005F2BD0" w:rsidRDefault="0056767C" w:rsidP="005F2BD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left w:val="nil"/>
              <w:bottom w:val="nil"/>
              <w:right w:val="nil"/>
            </w:tcBorders>
          </w:tcPr>
          <w:p w14:paraId="258DCDCA" w14:textId="77777777" w:rsidR="0056767C" w:rsidRPr="005F2BD0" w:rsidRDefault="0056767C" w:rsidP="005F2BD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(расшифровка подписи)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C1C735B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25401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9" w:type="dxa"/>
            <w:gridSpan w:val="12"/>
            <w:vMerge/>
            <w:tcBorders>
              <w:left w:val="single" w:sz="4" w:space="0" w:color="auto"/>
            </w:tcBorders>
          </w:tcPr>
          <w:p w14:paraId="74DDA46B" w14:textId="77777777" w:rsidR="0056767C" w:rsidRPr="00BD6CDB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56767C" w14:paraId="118F762E" w14:textId="77777777" w:rsidTr="0056767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707AA3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D1D71A5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D83C9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D57C60" w14:textId="77777777" w:rsidR="0056767C" w:rsidRPr="005D370C" w:rsidRDefault="0056767C" w:rsidP="005D370C">
            <w:pPr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15E38" w14:textId="77777777" w:rsidR="0056767C" w:rsidRPr="005D370C" w:rsidRDefault="0056767C" w:rsidP="005D370C">
            <w:pPr>
              <w:rPr>
                <w:rFonts w:eastAsia="Calibri"/>
              </w:rPr>
            </w:pPr>
          </w:p>
        </w:tc>
        <w:tc>
          <w:tcPr>
            <w:tcW w:w="7229" w:type="dxa"/>
            <w:gridSpan w:val="12"/>
            <w:vMerge/>
            <w:tcBorders>
              <w:left w:val="single" w:sz="4" w:space="0" w:color="auto"/>
            </w:tcBorders>
          </w:tcPr>
          <w:p w14:paraId="1858610A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56767C" w14:paraId="69CA74CC" w14:textId="77777777" w:rsidTr="0056767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B5895E" w14:textId="77777777" w:rsidR="0056767C" w:rsidRPr="005F2BD0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Исполнитель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3C001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C9AC91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E3E71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DE7A5A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88790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59A58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3F05B4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6"/>
                <w:szCs w:val="26"/>
              </w:rPr>
            </w:pPr>
          </w:p>
        </w:tc>
      </w:tr>
      <w:tr w:rsidR="00E079FA" w14:paraId="00437724" w14:textId="77777777" w:rsidTr="0056767C">
        <w:trPr>
          <w:gridAfter w:val="1"/>
          <w:wAfter w:w="56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EFAEF9" w14:textId="77777777" w:rsidR="00E079FA" w:rsidRPr="005F2BD0" w:rsidRDefault="00E079FA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14:paraId="041844E0" w14:textId="77777777" w:rsidR="00E079FA" w:rsidRPr="005F2BD0" w:rsidRDefault="00E079FA" w:rsidP="005F2BD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7049E" w14:textId="77777777" w:rsidR="00E079FA" w:rsidRPr="005F2BD0" w:rsidRDefault="00E079FA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nil"/>
              <w:bottom w:val="nil"/>
              <w:right w:val="nil"/>
            </w:tcBorders>
          </w:tcPr>
          <w:p w14:paraId="3818E090" w14:textId="77777777" w:rsidR="00E079FA" w:rsidRPr="005F2BD0" w:rsidRDefault="00E079FA" w:rsidP="000F1A9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6BD2E0" w14:textId="77777777" w:rsidR="00E079FA" w:rsidRPr="005F2BD0" w:rsidRDefault="00E079FA" w:rsidP="000F1A9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597B2" w14:textId="77777777" w:rsidR="00E079FA" w:rsidRPr="005F2BD0" w:rsidRDefault="00E079FA" w:rsidP="000F1A9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(расшифровка подписи)</w:t>
            </w: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9439B" w14:textId="77777777" w:rsidR="00E079FA" w:rsidRPr="005F2BD0" w:rsidRDefault="00E079FA" w:rsidP="0056767C">
            <w:pPr>
              <w:autoSpaceDE w:val="0"/>
              <w:autoSpaceDN w:val="0"/>
              <w:adjustRightInd w:val="0"/>
              <w:ind w:right="-108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E079FA" w14:paraId="5BD10503" w14:textId="77777777" w:rsidTr="0056767C">
        <w:trPr>
          <w:gridAfter w:val="1"/>
          <w:wAfter w:w="56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3E4DC9" w14:textId="77777777" w:rsidR="00E079FA" w:rsidRPr="005F2BD0" w:rsidRDefault="00E079FA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C3AEA37" w14:textId="77777777" w:rsidR="00E079FA" w:rsidRDefault="00E079FA" w:rsidP="005F2BD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38322C" w14:textId="77777777" w:rsidR="00E079FA" w:rsidRPr="005F2BD0" w:rsidRDefault="00E079FA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25E994EF" w14:textId="77777777" w:rsidR="00E079FA" w:rsidRDefault="00E079FA" w:rsidP="000F1A9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034B3A" w14:textId="77777777" w:rsidR="00E079FA" w:rsidRPr="005F2BD0" w:rsidRDefault="00E079FA" w:rsidP="000F1A9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99E9A" w14:textId="77777777" w:rsidR="00E079FA" w:rsidRDefault="00E079FA" w:rsidP="000F1A9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8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38F64C11" w14:textId="77777777" w:rsidR="00E079FA" w:rsidRPr="005F2BD0" w:rsidRDefault="00E079FA" w:rsidP="0056767C">
            <w:pPr>
              <w:autoSpaceDE w:val="0"/>
              <w:autoSpaceDN w:val="0"/>
              <w:adjustRightInd w:val="0"/>
              <w:ind w:right="-108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56767C" w14:paraId="4C845393" w14:textId="77777777" w:rsidTr="0056767C">
        <w:trPr>
          <w:gridAfter w:val="1"/>
          <w:wAfter w:w="56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BA1FF3" w14:textId="77777777" w:rsidR="00E079FA" w:rsidRPr="005D370C" w:rsidRDefault="00E079FA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5D370C">
              <w:rPr>
                <w:rFonts w:eastAsia="Calibri"/>
                <w:sz w:val="24"/>
                <w:szCs w:val="24"/>
              </w:rPr>
              <w:t>телефон: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68A1A5" w14:textId="77777777" w:rsidR="00E079FA" w:rsidRDefault="00E079FA" w:rsidP="005F2BD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0DEDDD" w14:textId="77777777" w:rsidR="00E079FA" w:rsidRPr="005F2BD0" w:rsidRDefault="00E079FA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96B1698" w14:textId="77777777" w:rsidR="00E079FA" w:rsidRDefault="00E079FA" w:rsidP="000F1A9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4EA0DA" w14:textId="77777777" w:rsidR="00E079FA" w:rsidRPr="005F2BD0" w:rsidRDefault="00E079FA" w:rsidP="000F1A9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7DD104" w14:textId="77777777" w:rsidR="00E079FA" w:rsidRDefault="00E079FA" w:rsidP="000F1A9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8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48C8702D" w14:textId="77777777" w:rsidR="00E079FA" w:rsidRPr="005F2BD0" w:rsidRDefault="00E079FA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56767C" w14:paraId="09FD1BE3" w14:textId="77777777" w:rsidTr="0056767C">
        <w:trPr>
          <w:gridAfter w:val="1"/>
          <w:wAfter w:w="56" w:type="dxa"/>
          <w:trHeight w:val="158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71775" w14:textId="77777777" w:rsidR="00E079FA" w:rsidRPr="0056767C" w:rsidRDefault="00E079FA" w:rsidP="0056767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89B89F1" w14:textId="77777777" w:rsidR="00E079FA" w:rsidRPr="0056767C" w:rsidRDefault="00E079FA" w:rsidP="0056767C">
            <w:pPr>
              <w:pStyle w:val="2"/>
              <w:outlineLvl w:val="1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07C35B" w14:textId="77777777" w:rsidR="00E079FA" w:rsidRPr="0056767C" w:rsidRDefault="00E079FA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EDE6DF9" w14:textId="77777777" w:rsidR="00E079FA" w:rsidRPr="0056767C" w:rsidRDefault="00E079FA" w:rsidP="000F1A9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2DC339" w14:textId="77777777" w:rsidR="00E079FA" w:rsidRPr="0056767C" w:rsidRDefault="00E079FA" w:rsidP="000F1A9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72C68" w14:textId="77777777" w:rsidR="00E079FA" w:rsidRPr="0056767C" w:rsidRDefault="00E079FA" w:rsidP="000F1A9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8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4C5F95A8" w14:textId="77777777" w:rsidR="00E079FA" w:rsidRPr="005F2BD0" w:rsidRDefault="00E079FA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BD6CDB" w14:paraId="07B63015" w14:textId="77777777" w:rsidTr="0056767C">
        <w:trPr>
          <w:gridAfter w:val="1"/>
          <w:wAfter w:w="56" w:type="dxa"/>
        </w:trPr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37C60" w14:textId="77777777" w:rsidR="0056767C" w:rsidRDefault="0056767C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</w:p>
          <w:p w14:paraId="42674F75" w14:textId="77777777" w:rsidR="00BD6CDB" w:rsidRPr="005F2BD0" w:rsidRDefault="00BD6CDB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>«_____»_____________</w:t>
            </w:r>
            <w:r w:rsidRPr="005D370C">
              <w:rPr>
                <w:rFonts w:eastAsia="Calibri"/>
                <w:sz w:val="24"/>
                <w:szCs w:val="24"/>
              </w:rPr>
              <w:t>20_____г.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10601A84" w14:textId="77777777" w:rsidR="00BD6CDB" w:rsidRDefault="00BD6CDB" w:rsidP="000F1A9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E5F9B7" w14:textId="77777777" w:rsidR="00BD6CDB" w:rsidRPr="005F2BD0" w:rsidRDefault="00BD6CDB" w:rsidP="000F1A9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9D16B" w14:textId="77777777" w:rsidR="00BD6CDB" w:rsidRDefault="00BD6CDB" w:rsidP="000F1A9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8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53D4044F" w14:textId="77777777" w:rsidR="00BD6CDB" w:rsidRPr="005F2BD0" w:rsidRDefault="00BD6CDB" w:rsidP="0034033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</w:tbl>
    <w:p w14:paraId="735F3FE3" w14:textId="77777777" w:rsidR="0034033B" w:rsidRDefault="0034033B" w:rsidP="0034033B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</w:p>
    <w:p w14:paraId="2822D264" w14:textId="77777777" w:rsidR="001479D6" w:rsidRDefault="001479D6"/>
    <w:sectPr w:rsidR="001479D6" w:rsidSect="007447F8">
      <w:pgSz w:w="16838" w:h="11906" w:orient="landscape"/>
      <w:pgMar w:top="170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E2FB5" w14:textId="77777777" w:rsidR="008B5EB5" w:rsidRDefault="008B5EB5" w:rsidP="00E64AB2">
      <w:r>
        <w:separator/>
      </w:r>
    </w:p>
  </w:endnote>
  <w:endnote w:type="continuationSeparator" w:id="0">
    <w:p w14:paraId="3603D0A0" w14:textId="77777777" w:rsidR="008B5EB5" w:rsidRDefault="008B5EB5" w:rsidP="00E6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A1CF4" w14:textId="77777777" w:rsidR="008B5EB5" w:rsidRDefault="008B5EB5" w:rsidP="00E64AB2">
      <w:r>
        <w:separator/>
      </w:r>
    </w:p>
  </w:footnote>
  <w:footnote w:type="continuationSeparator" w:id="0">
    <w:p w14:paraId="3F483581" w14:textId="77777777" w:rsidR="008B5EB5" w:rsidRDefault="008B5EB5" w:rsidP="00E6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6362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8991FE4" w14:textId="77777777" w:rsidR="0056767C" w:rsidRPr="00E64AB2" w:rsidRDefault="0056767C">
        <w:pPr>
          <w:pStyle w:val="a8"/>
          <w:jc w:val="center"/>
          <w:rPr>
            <w:sz w:val="24"/>
            <w:szCs w:val="24"/>
          </w:rPr>
        </w:pPr>
        <w:r w:rsidRPr="00E64AB2">
          <w:rPr>
            <w:sz w:val="24"/>
            <w:szCs w:val="24"/>
          </w:rPr>
          <w:fldChar w:fldCharType="begin"/>
        </w:r>
        <w:r w:rsidRPr="00E64AB2">
          <w:rPr>
            <w:sz w:val="24"/>
            <w:szCs w:val="24"/>
          </w:rPr>
          <w:instrText>PAGE   \* MERGEFORMAT</w:instrText>
        </w:r>
        <w:r w:rsidRPr="00E64AB2">
          <w:rPr>
            <w:sz w:val="24"/>
            <w:szCs w:val="24"/>
          </w:rPr>
          <w:fldChar w:fldCharType="separate"/>
        </w:r>
        <w:r w:rsidR="00D76ACF">
          <w:rPr>
            <w:noProof/>
            <w:sz w:val="24"/>
            <w:szCs w:val="24"/>
          </w:rPr>
          <w:t>2</w:t>
        </w:r>
        <w:r w:rsidRPr="00E64AB2">
          <w:rPr>
            <w:sz w:val="24"/>
            <w:szCs w:val="24"/>
          </w:rPr>
          <w:fldChar w:fldCharType="end"/>
        </w:r>
      </w:p>
    </w:sdtContent>
  </w:sdt>
  <w:p w14:paraId="056946EC" w14:textId="77777777" w:rsidR="0056767C" w:rsidRDefault="005676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3C4C32"/>
    <w:multiLevelType w:val="hybridMultilevel"/>
    <w:tmpl w:val="F9B40430"/>
    <w:lvl w:ilvl="0" w:tplc="40C4EE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066F5"/>
    <w:multiLevelType w:val="hybridMultilevel"/>
    <w:tmpl w:val="11380EAA"/>
    <w:lvl w:ilvl="0" w:tplc="B84A73E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3B"/>
    <w:rsid w:val="00033AD1"/>
    <w:rsid w:val="000F1A9E"/>
    <w:rsid w:val="0013248A"/>
    <w:rsid w:val="0013586F"/>
    <w:rsid w:val="001479D6"/>
    <w:rsid w:val="002C7912"/>
    <w:rsid w:val="002E2D24"/>
    <w:rsid w:val="002E4BFB"/>
    <w:rsid w:val="00301935"/>
    <w:rsid w:val="00312307"/>
    <w:rsid w:val="0034033B"/>
    <w:rsid w:val="003D36C2"/>
    <w:rsid w:val="00405FCE"/>
    <w:rsid w:val="00493FAE"/>
    <w:rsid w:val="004C37AE"/>
    <w:rsid w:val="004E175D"/>
    <w:rsid w:val="00522A37"/>
    <w:rsid w:val="00541FE7"/>
    <w:rsid w:val="0056767C"/>
    <w:rsid w:val="005B0D69"/>
    <w:rsid w:val="005C6790"/>
    <w:rsid w:val="005D370C"/>
    <w:rsid w:val="005F2BD0"/>
    <w:rsid w:val="006302ED"/>
    <w:rsid w:val="0064471F"/>
    <w:rsid w:val="006B509C"/>
    <w:rsid w:val="007447F8"/>
    <w:rsid w:val="00787670"/>
    <w:rsid w:val="007A2FE2"/>
    <w:rsid w:val="007D4397"/>
    <w:rsid w:val="007D6D99"/>
    <w:rsid w:val="00847063"/>
    <w:rsid w:val="008B5EB5"/>
    <w:rsid w:val="008F1401"/>
    <w:rsid w:val="00917DD8"/>
    <w:rsid w:val="009222B2"/>
    <w:rsid w:val="009C15C6"/>
    <w:rsid w:val="00A069C0"/>
    <w:rsid w:val="00A57151"/>
    <w:rsid w:val="00A60A8C"/>
    <w:rsid w:val="00A72695"/>
    <w:rsid w:val="00AC19D4"/>
    <w:rsid w:val="00B73351"/>
    <w:rsid w:val="00BC6DC7"/>
    <w:rsid w:val="00BD6CDB"/>
    <w:rsid w:val="00BD7FC7"/>
    <w:rsid w:val="00BF2619"/>
    <w:rsid w:val="00BF43BC"/>
    <w:rsid w:val="00C85897"/>
    <w:rsid w:val="00C86B7E"/>
    <w:rsid w:val="00C933E8"/>
    <w:rsid w:val="00D25C2C"/>
    <w:rsid w:val="00D311C2"/>
    <w:rsid w:val="00D57A8D"/>
    <w:rsid w:val="00D65A39"/>
    <w:rsid w:val="00D76ACF"/>
    <w:rsid w:val="00E079FA"/>
    <w:rsid w:val="00E52136"/>
    <w:rsid w:val="00E64AB2"/>
    <w:rsid w:val="00E80916"/>
    <w:rsid w:val="00EC11A4"/>
    <w:rsid w:val="00EC37E2"/>
    <w:rsid w:val="00EE729C"/>
    <w:rsid w:val="00F0151F"/>
    <w:rsid w:val="00F12A4C"/>
    <w:rsid w:val="00FB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53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76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033B"/>
    <w:rPr>
      <w:sz w:val="24"/>
    </w:rPr>
  </w:style>
  <w:style w:type="character" w:customStyle="1" w:styleId="a4">
    <w:name w:val="Основной текст Знак"/>
    <w:basedOn w:val="a0"/>
    <w:link w:val="a3"/>
    <w:rsid w:val="003403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40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4033B"/>
    <w:pPr>
      <w:ind w:left="720"/>
      <w:contextualSpacing/>
    </w:pPr>
  </w:style>
  <w:style w:type="paragraph" w:customStyle="1" w:styleId="ConsPlusTitle">
    <w:name w:val="ConsPlusTitle"/>
    <w:uiPriority w:val="99"/>
    <w:rsid w:val="003403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403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03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033B"/>
    <w:rPr>
      <w:color w:val="0000FF"/>
      <w:u w:val="single"/>
    </w:rPr>
  </w:style>
  <w:style w:type="paragraph" w:customStyle="1" w:styleId="FR1">
    <w:name w:val="FR1"/>
    <w:rsid w:val="00EE729C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64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4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4A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F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4B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4B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76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033B"/>
    <w:rPr>
      <w:sz w:val="24"/>
    </w:rPr>
  </w:style>
  <w:style w:type="character" w:customStyle="1" w:styleId="a4">
    <w:name w:val="Основной текст Знак"/>
    <w:basedOn w:val="a0"/>
    <w:link w:val="a3"/>
    <w:rsid w:val="003403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40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4033B"/>
    <w:pPr>
      <w:ind w:left="720"/>
      <w:contextualSpacing/>
    </w:pPr>
  </w:style>
  <w:style w:type="paragraph" w:customStyle="1" w:styleId="ConsPlusTitle">
    <w:name w:val="ConsPlusTitle"/>
    <w:uiPriority w:val="99"/>
    <w:rsid w:val="003403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403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03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033B"/>
    <w:rPr>
      <w:color w:val="0000FF"/>
      <w:u w:val="single"/>
    </w:rPr>
  </w:style>
  <w:style w:type="paragraph" w:customStyle="1" w:styleId="FR1">
    <w:name w:val="FR1"/>
    <w:rsid w:val="00EE729C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64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4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4A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F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4B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4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BDF5D6407899BFBE9AADD17E9B70DE48D374E7F57D01A42B106D1B32B08C27F22AE4B342C9F614REu2E" TargetMode="External"/><Relationship Id="rId18" Type="http://schemas.openxmlformats.org/officeDocument/2006/relationships/hyperlink" Target="consultantplus://offline/ref=B38028D4576E3D0DB03981F0C8A4EDADFE5E6E4A25A1EA639EB53F532724F1E308BA6D0498654D89a8OEF" TargetMode="External"/><Relationship Id="rId26" Type="http://schemas.openxmlformats.org/officeDocument/2006/relationships/hyperlink" Target="consultantplus://offline/ref=B38028D4576E3D0DB0399FFDDEC8BAA2F957384626A3E530C3EA640E702DFBB44FF53446DC6F4F8887ABCEaDO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8028D4576E3D0DB03981F0C8A4EDADFE5E6E4A25A1EA639EB53F532724F1E308BA6D0498654D89a8OE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BDF5D6407899BFBE9AADD17E9B70DE48D070EDFF7201A42B106D1B32B08C27F22AE4B342C8F51FREu3E" TargetMode="External"/><Relationship Id="rId17" Type="http://schemas.openxmlformats.org/officeDocument/2006/relationships/hyperlink" Target="consultantplus://offline/ref=B38028D4576E3D0DB03981F0C8A4EDADFE5E6E4A25A1EA639EB53F532724F1E308BA6D0498654D89a8OEF" TargetMode="External"/><Relationship Id="rId25" Type="http://schemas.openxmlformats.org/officeDocument/2006/relationships/hyperlink" Target="consultantplus://offline/ref=B38028D4576E3D0DB0399FFDDEC8BAA2F957384626A3E530C3EA640E702DFBB44FF53446DC6F4F8887ABC8aDO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8028D4576E3D0DB03981F0C8A4EDADFE5E6E4A25A1EA639EB53F532724F1E308BA6D0498654D89a8OEF" TargetMode="External"/><Relationship Id="rId20" Type="http://schemas.openxmlformats.org/officeDocument/2006/relationships/hyperlink" Target="consultantplus://offline/ref=B38028D4576E3D0DB03981F0C8A4EDADFE5E6E4A25A1EA639EB53F532724F1E308BA6D0498624E89a8O3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BDF5D6407899BFBE9AADD17E9B70DE48D072E1FF7201A42B106D1B32B08C27F22AE4B143CDRFu2E" TargetMode="External"/><Relationship Id="rId24" Type="http://schemas.openxmlformats.org/officeDocument/2006/relationships/hyperlink" Target="consultantplus://offline/ref=B38028D4576E3D0DB0399FFDDEC8BAA2F957384626A3E530C3EA640E702DFBB44FF53446DC6F4F8887ABC8aDO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6111452965ECA20CA30C8B25DAE7BEF53B3D417082842F0B894ED922F430056DBC7DB95EB90C57kA46E" TargetMode="External"/><Relationship Id="rId23" Type="http://schemas.openxmlformats.org/officeDocument/2006/relationships/hyperlink" Target="consultantplus://offline/ref=B38028D4576E3D0DB03981F0C8A4EDADFE5E6E4A25A1EA639EB53F532724F1E308BA6D0498654D89a8OE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DB8D48EF8C93E62445E865A3511CCBF49B3633D0405D7BAE9D580E6585E19E901125124BCF1DA5AT654D" TargetMode="External"/><Relationship Id="rId19" Type="http://schemas.openxmlformats.org/officeDocument/2006/relationships/hyperlink" Target="consultantplus://offline/ref=B38028D4576E3D0DB03981F0C8A4EDADFE5E6E4A25A1EA639EB53F532724F1E308BA6D0498654D89a8O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B8D48EF8C93E62445E865A3511CCBF49B067370E0AD7BAE9D580E6585E19E901125124BCF0D951T655D" TargetMode="External"/><Relationship Id="rId14" Type="http://schemas.openxmlformats.org/officeDocument/2006/relationships/hyperlink" Target="consultantplus://offline/ref=D76111452965ECA20CA3128633B6B0B1F2326B4D73808B7C56D6158475FD3A522AF324FB1AB30E56AF184AkB4FE" TargetMode="External"/><Relationship Id="rId22" Type="http://schemas.openxmlformats.org/officeDocument/2006/relationships/hyperlink" Target="consultantplus://offline/ref=E607EFC5C6E8F9658F013BC2D563348F3D9CCB017919F9C7BF212CF64996B93926EF45CE9BBD2C7B0E9442Q4v4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8D99-27DF-4DDE-84FE-37561DB3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FraykOL</dc:creator>
  <cp:lastModifiedBy>Пользователь Windows</cp:lastModifiedBy>
  <cp:revision>7</cp:revision>
  <cp:lastPrinted>2021-12-08T09:50:00Z</cp:lastPrinted>
  <dcterms:created xsi:type="dcterms:W3CDTF">2021-11-29T05:22:00Z</dcterms:created>
  <dcterms:modified xsi:type="dcterms:W3CDTF">2021-12-14T05:36:00Z</dcterms:modified>
</cp:coreProperties>
</file>